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F27" w:rsidRPr="00DB305E" w:rsidRDefault="00FF353D" w:rsidP="00694F27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92C2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92C22">
        <w:rPr>
          <w:rFonts w:ascii="Times New Roman" w:eastAsia="Times New Roman" w:hAnsi="Times New Roman"/>
          <w:sz w:val="24"/>
          <w:szCs w:val="24"/>
          <w:lang w:eastAsia="ru-RU"/>
        </w:rPr>
        <w:t>мая</w:t>
      </w:r>
      <w:r w:rsidR="005518B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4F27" w:rsidRPr="00DB305E">
        <w:rPr>
          <w:rFonts w:ascii="Times New Roman" w:eastAsia="Times New Roman" w:hAnsi="Times New Roman"/>
          <w:sz w:val="24"/>
          <w:szCs w:val="24"/>
          <w:lang w:eastAsia="ru-RU"/>
        </w:rPr>
        <w:t xml:space="preserve"> 2025 год.</w:t>
      </w:r>
    </w:p>
    <w:p w:rsidR="00245492" w:rsidRDefault="00245492" w:rsidP="00694F27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492" w:rsidRDefault="00245492" w:rsidP="00245492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492" w:rsidRDefault="00245492" w:rsidP="0024549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86CB5">
        <w:rPr>
          <w:rFonts w:ascii="Times New Roman" w:hAnsi="Times New Roman"/>
          <w:b/>
          <w:bCs/>
          <w:sz w:val="24"/>
          <w:szCs w:val="24"/>
        </w:rPr>
        <w:t>Сводный отчет</w:t>
      </w:r>
      <w:r w:rsidRPr="00886CB5">
        <w:rPr>
          <w:rFonts w:ascii="Times New Roman" w:hAnsi="Times New Roman"/>
          <w:b/>
          <w:bCs/>
          <w:sz w:val="24"/>
          <w:szCs w:val="24"/>
        </w:rPr>
        <w:br/>
        <w:t>об оценке регулирующего воздействия</w:t>
      </w:r>
      <w:r w:rsidRPr="00886CB5">
        <w:rPr>
          <w:rFonts w:ascii="Times New Roman" w:hAnsi="Times New Roman"/>
          <w:b/>
          <w:bCs/>
          <w:sz w:val="24"/>
          <w:szCs w:val="24"/>
        </w:rPr>
        <w:br/>
        <w:t xml:space="preserve">проекта </w:t>
      </w:r>
      <w:r>
        <w:rPr>
          <w:rFonts w:ascii="Times New Roman" w:hAnsi="Times New Roman"/>
          <w:b/>
          <w:bCs/>
          <w:sz w:val="24"/>
          <w:szCs w:val="24"/>
        </w:rPr>
        <w:t xml:space="preserve">муниципального </w:t>
      </w:r>
      <w:r w:rsidRPr="00886CB5">
        <w:rPr>
          <w:rFonts w:ascii="Times New Roman" w:hAnsi="Times New Roman"/>
          <w:b/>
          <w:bCs/>
          <w:sz w:val="24"/>
          <w:szCs w:val="24"/>
        </w:rPr>
        <w:t xml:space="preserve">нормативного правового акта </w:t>
      </w:r>
    </w:p>
    <w:p w:rsidR="00245492" w:rsidRPr="00886CB5" w:rsidRDefault="00245492" w:rsidP="00245492">
      <w:pPr>
        <w:spacing w:line="276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492" w:rsidRPr="00886CB5" w:rsidRDefault="00245492" w:rsidP="00245492">
      <w:pPr>
        <w:spacing w:line="276" w:lineRule="auto"/>
        <w:ind w:firstLine="709"/>
        <w:contextualSpacing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86CB5">
        <w:rPr>
          <w:rFonts w:ascii="Times New Roman" w:eastAsia="Times New Roman" w:hAnsi="Times New Roman"/>
          <w:bCs/>
          <w:sz w:val="24"/>
          <w:szCs w:val="24"/>
          <w:lang w:eastAsia="ru-RU"/>
        </w:rPr>
        <w:t>1. Общая информация:</w:t>
      </w:r>
    </w:p>
    <w:p w:rsidR="00245492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886CB5">
        <w:rPr>
          <w:rFonts w:ascii="Times New Roman" w:hAnsi="Times New Roman"/>
          <w:sz w:val="24"/>
          <w:szCs w:val="24"/>
          <w:lang w:eastAsia="ru-RU"/>
        </w:rPr>
        <w:t>1.1. Разработчик (</w:t>
      </w:r>
      <w:r>
        <w:rPr>
          <w:rFonts w:ascii="Times New Roman" w:hAnsi="Times New Roman"/>
          <w:sz w:val="24"/>
          <w:szCs w:val="24"/>
          <w:lang w:eastAsia="ru-RU"/>
        </w:rPr>
        <w:t>регулирующий орган -</w:t>
      </w:r>
      <w:r w:rsidRPr="00886CB5">
        <w:rPr>
          <w:rFonts w:ascii="Times New Roman" w:hAnsi="Times New Roman"/>
          <w:sz w:val="24"/>
          <w:szCs w:val="24"/>
          <w:lang w:eastAsia="ru-RU"/>
        </w:rPr>
        <w:t xml:space="preserve"> разраб</w:t>
      </w:r>
      <w:r>
        <w:rPr>
          <w:rFonts w:ascii="Times New Roman" w:hAnsi="Times New Roman"/>
          <w:sz w:val="24"/>
          <w:szCs w:val="24"/>
          <w:lang w:eastAsia="ru-RU"/>
        </w:rPr>
        <w:t>отчик</w:t>
      </w:r>
      <w:r w:rsidRPr="00886CB5">
        <w:rPr>
          <w:rFonts w:ascii="Times New Roman" w:hAnsi="Times New Roman"/>
          <w:sz w:val="24"/>
          <w:szCs w:val="24"/>
          <w:lang w:eastAsia="ru-RU"/>
        </w:rPr>
        <w:t xml:space="preserve"> проект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886CB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</w:t>
      </w:r>
      <w:r w:rsidRPr="00886CB5">
        <w:rPr>
          <w:rFonts w:ascii="Times New Roman" w:hAnsi="Times New Roman"/>
          <w:bCs/>
          <w:sz w:val="24"/>
          <w:szCs w:val="24"/>
        </w:rPr>
        <w:t>нормативн</w:t>
      </w:r>
      <w:r>
        <w:rPr>
          <w:rFonts w:ascii="Times New Roman" w:hAnsi="Times New Roman"/>
          <w:bCs/>
          <w:sz w:val="24"/>
          <w:szCs w:val="24"/>
        </w:rPr>
        <w:t>ого</w:t>
      </w:r>
      <w:r w:rsidRPr="00886CB5">
        <w:rPr>
          <w:rFonts w:ascii="Times New Roman" w:hAnsi="Times New Roman"/>
          <w:bCs/>
          <w:sz w:val="24"/>
          <w:szCs w:val="24"/>
        </w:rPr>
        <w:t xml:space="preserve"> правов</w:t>
      </w:r>
      <w:r>
        <w:rPr>
          <w:rFonts w:ascii="Times New Roman" w:hAnsi="Times New Roman"/>
          <w:bCs/>
          <w:sz w:val="24"/>
          <w:szCs w:val="24"/>
        </w:rPr>
        <w:t>ого</w:t>
      </w:r>
      <w:r w:rsidRPr="00886CB5">
        <w:rPr>
          <w:rFonts w:ascii="Times New Roman" w:hAnsi="Times New Roman"/>
          <w:bCs/>
          <w:sz w:val="24"/>
          <w:szCs w:val="24"/>
        </w:rPr>
        <w:t xml:space="preserve"> акт</w:t>
      </w:r>
      <w:r>
        <w:rPr>
          <w:rFonts w:ascii="Times New Roman" w:hAnsi="Times New Roman"/>
          <w:bCs/>
          <w:sz w:val="24"/>
          <w:szCs w:val="24"/>
        </w:rPr>
        <w:t>а</w:t>
      </w:r>
      <w:r w:rsidRPr="00886CB5">
        <w:rPr>
          <w:rFonts w:ascii="Times New Roman" w:hAnsi="Times New Roman"/>
          <w:sz w:val="24"/>
          <w:szCs w:val="24"/>
          <w:lang w:eastAsia="ru-RU"/>
        </w:rPr>
        <w:t>):</w:t>
      </w:r>
    </w:p>
    <w:p w:rsidR="001E7665" w:rsidRPr="001E7665" w:rsidRDefault="001E7665" w:rsidP="001E7665">
      <w:pPr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C39F2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Муниципальное казенное учреждение «Недвижимость-ИНВЕСТ».</w:t>
      </w:r>
    </w:p>
    <w:p w:rsidR="00245492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886CB5">
        <w:rPr>
          <w:rFonts w:ascii="Times New Roman" w:hAnsi="Times New Roman"/>
          <w:sz w:val="24"/>
          <w:szCs w:val="24"/>
          <w:lang w:eastAsia="ru-RU"/>
        </w:rPr>
        <w:t xml:space="preserve">1.2. Вид и наименование проекта </w:t>
      </w: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</w:t>
      </w:r>
      <w:r w:rsidRPr="00886CB5">
        <w:rPr>
          <w:rFonts w:ascii="Times New Roman" w:hAnsi="Times New Roman"/>
          <w:sz w:val="24"/>
          <w:szCs w:val="24"/>
          <w:lang w:eastAsia="ru-RU"/>
        </w:rPr>
        <w:t>нормативного правового акта:</w:t>
      </w:r>
    </w:p>
    <w:p w:rsidR="001E7665" w:rsidRPr="00FF353D" w:rsidRDefault="00FF353D" w:rsidP="00FF353D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постановление администрации Сортавальского муниципального округа «</w:t>
      </w:r>
      <w:r w:rsidR="005518B8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Об установлении срока, на который заключаются договоры на установку и эксплуатацию рекламных конструкций и утверждении Порядка проведения аукционов на право заключения договоров на установку и эксплуатацию рекламных конструкций</w:t>
      </w:r>
      <w:r w:rsidR="001E7665" w:rsidRPr="001E7665">
        <w:rPr>
          <w:rFonts w:ascii="Times New Roman" w:hAnsi="Times New Roman"/>
          <w:b/>
          <w:sz w:val="24"/>
          <w:szCs w:val="24"/>
          <w:lang w:eastAsia="ru-RU"/>
        </w:rPr>
        <w:t>».</w:t>
      </w:r>
    </w:p>
    <w:p w:rsidR="00FF353D" w:rsidRDefault="00245492" w:rsidP="00245492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886CB5">
        <w:rPr>
          <w:rFonts w:ascii="Times New Roman" w:eastAsia="Times New Roman" w:hAnsi="Times New Roman"/>
          <w:sz w:val="24"/>
          <w:szCs w:val="24"/>
        </w:rPr>
        <w:t xml:space="preserve">1.3. Сроки проведения публичного обсуждения проекта </w:t>
      </w:r>
      <w:r>
        <w:rPr>
          <w:rFonts w:ascii="Times New Roman" w:eastAsia="Times New Roman" w:hAnsi="Times New Roman"/>
          <w:sz w:val="24"/>
          <w:szCs w:val="24"/>
        </w:rPr>
        <w:t xml:space="preserve">муниципального </w:t>
      </w:r>
      <w:r w:rsidRPr="00886CB5">
        <w:rPr>
          <w:rFonts w:ascii="Times New Roman" w:eastAsia="Times New Roman" w:hAnsi="Times New Roman"/>
          <w:bCs/>
          <w:sz w:val="24"/>
          <w:szCs w:val="24"/>
        </w:rPr>
        <w:t xml:space="preserve">нормативного правового </w:t>
      </w:r>
      <w:r w:rsidR="00FF353D">
        <w:rPr>
          <w:rFonts w:ascii="Times New Roman" w:eastAsia="Times New Roman" w:hAnsi="Times New Roman"/>
          <w:sz w:val="24"/>
          <w:szCs w:val="24"/>
        </w:rPr>
        <w:t>акта: с</w:t>
      </w:r>
      <w:r w:rsidR="00FF353D" w:rsidRPr="00FF353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B3CD4">
        <w:rPr>
          <w:rFonts w:ascii="Times New Roman" w:eastAsia="Times New Roman" w:hAnsi="Times New Roman"/>
          <w:b/>
          <w:sz w:val="24"/>
          <w:szCs w:val="24"/>
        </w:rPr>
        <w:t>07</w:t>
      </w:r>
      <w:r w:rsidR="00FF353D" w:rsidRPr="00FF353D">
        <w:rPr>
          <w:rFonts w:ascii="Times New Roman" w:eastAsia="Times New Roman" w:hAnsi="Times New Roman"/>
          <w:b/>
          <w:sz w:val="24"/>
          <w:szCs w:val="24"/>
        </w:rPr>
        <w:t>.0</w:t>
      </w:r>
      <w:r w:rsidR="006B3CD4">
        <w:rPr>
          <w:rFonts w:ascii="Times New Roman" w:eastAsia="Times New Roman" w:hAnsi="Times New Roman"/>
          <w:b/>
          <w:sz w:val="24"/>
          <w:szCs w:val="24"/>
        </w:rPr>
        <w:t>5</w:t>
      </w:r>
      <w:r w:rsidR="00FF353D" w:rsidRPr="00FF353D">
        <w:rPr>
          <w:rFonts w:ascii="Times New Roman" w:eastAsia="Times New Roman" w:hAnsi="Times New Roman"/>
          <w:b/>
          <w:sz w:val="24"/>
          <w:szCs w:val="24"/>
        </w:rPr>
        <w:t>.2025 года до 2</w:t>
      </w:r>
      <w:r w:rsidR="006B3CD4">
        <w:rPr>
          <w:rFonts w:ascii="Times New Roman" w:eastAsia="Times New Roman" w:hAnsi="Times New Roman"/>
          <w:b/>
          <w:sz w:val="24"/>
          <w:szCs w:val="24"/>
        </w:rPr>
        <w:t>2.05</w:t>
      </w:r>
      <w:r w:rsidR="00FF353D" w:rsidRPr="00FF353D">
        <w:rPr>
          <w:rFonts w:ascii="Times New Roman" w:eastAsia="Times New Roman" w:hAnsi="Times New Roman"/>
          <w:b/>
          <w:sz w:val="24"/>
          <w:szCs w:val="24"/>
        </w:rPr>
        <w:t>.2025 года</w:t>
      </w:r>
      <w:r w:rsidR="00FF353D" w:rsidRPr="00FF353D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245492" w:rsidRPr="00886CB5" w:rsidRDefault="00245492" w:rsidP="00245492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886CB5">
        <w:rPr>
          <w:rFonts w:ascii="Times New Roman" w:eastAsia="Times New Roman" w:hAnsi="Times New Roman"/>
          <w:sz w:val="24"/>
          <w:szCs w:val="24"/>
        </w:rPr>
        <w:t xml:space="preserve">1.4. Степень регулирующего воздействия проекта </w:t>
      </w:r>
      <w:r>
        <w:rPr>
          <w:rFonts w:ascii="Times New Roman" w:eastAsia="Times New Roman" w:hAnsi="Times New Roman"/>
          <w:sz w:val="24"/>
          <w:szCs w:val="24"/>
        </w:rPr>
        <w:t xml:space="preserve">муниципального </w:t>
      </w:r>
      <w:r w:rsidRPr="00886CB5">
        <w:rPr>
          <w:rFonts w:ascii="Times New Roman" w:eastAsia="Times New Roman" w:hAnsi="Times New Roman"/>
          <w:sz w:val="24"/>
          <w:szCs w:val="24"/>
        </w:rPr>
        <w:t xml:space="preserve">нормативного правового акта: </w:t>
      </w:r>
    </w:p>
    <w:p w:rsidR="00245492" w:rsidRPr="00556B3E" w:rsidRDefault="00694F27" w:rsidP="00556B3E">
      <w:pPr>
        <w:spacing w:line="276" w:lineRule="auto"/>
        <w:ind w:firstLine="709"/>
        <w:jc w:val="left"/>
        <w:rPr>
          <w:rFonts w:ascii="Times New Roman" w:hAnsi="Times New Roman"/>
          <w:b/>
          <w:sz w:val="18"/>
          <w:szCs w:val="18"/>
        </w:rPr>
      </w:pPr>
      <w:r w:rsidRPr="00556B3E">
        <w:rPr>
          <w:rFonts w:ascii="Times New Roman" w:hAnsi="Times New Roman"/>
          <w:b/>
          <w:sz w:val="24"/>
          <w:szCs w:val="24"/>
        </w:rPr>
        <w:t xml:space="preserve">Средняя </w:t>
      </w:r>
    </w:p>
    <w:p w:rsidR="00245492" w:rsidRPr="00886CB5" w:rsidRDefault="00245492" w:rsidP="00245492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886CB5">
        <w:rPr>
          <w:rFonts w:ascii="Times New Roman" w:eastAsia="Times New Roman" w:hAnsi="Times New Roman"/>
          <w:sz w:val="24"/>
          <w:szCs w:val="24"/>
        </w:rPr>
        <w:t>1.5. Контактная информация исполнителя разработчика:</w:t>
      </w:r>
    </w:p>
    <w:p w:rsidR="00245492" w:rsidRPr="00886CB5" w:rsidRDefault="00245492" w:rsidP="00245492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886CB5">
        <w:rPr>
          <w:rFonts w:ascii="Times New Roman" w:eastAsia="Times New Roman" w:hAnsi="Times New Roman"/>
          <w:sz w:val="24"/>
          <w:szCs w:val="24"/>
        </w:rPr>
        <w:t xml:space="preserve">Ф.И.О.: </w:t>
      </w:r>
      <w:r w:rsidR="006B3CD4">
        <w:rPr>
          <w:rFonts w:ascii="Times New Roman" w:eastAsia="Times New Roman" w:hAnsi="Times New Roman"/>
          <w:sz w:val="24"/>
          <w:szCs w:val="24"/>
        </w:rPr>
        <w:t xml:space="preserve">Ульянова Лилия </w:t>
      </w:r>
      <w:proofErr w:type="spellStart"/>
      <w:r w:rsidR="006B3CD4">
        <w:rPr>
          <w:rFonts w:ascii="Times New Roman" w:eastAsia="Times New Roman" w:hAnsi="Times New Roman"/>
          <w:sz w:val="24"/>
          <w:szCs w:val="24"/>
        </w:rPr>
        <w:t>Фаргатовна</w:t>
      </w:r>
      <w:proofErr w:type="spellEnd"/>
      <w:r w:rsidR="00694F27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245492" w:rsidRPr="00886CB5" w:rsidRDefault="00245492" w:rsidP="00245492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886CB5">
        <w:rPr>
          <w:rFonts w:ascii="Times New Roman" w:eastAsia="Times New Roman" w:hAnsi="Times New Roman"/>
          <w:sz w:val="24"/>
          <w:szCs w:val="24"/>
        </w:rPr>
        <w:t xml:space="preserve">Должность: </w:t>
      </w:r>
      <w:r w:rsidR="006B3CD4">
        <w:rPr>
          <w:rFonts w:ascii="Times New Roman" w:eastAsia="Times New Roman" w:hAnsi="Times New Roman"/>
          <w:sz w:val="24"/>
          <w:szCs w:val="24"/>
        </w:rPr>
        <w:t xml:space="preserve">специалист </w:t>
      </w:r>
      <w:r w:rsidR="00694F27">
        <w:rPr>
          <w:rFonts w:ascii="Times New Roman" w:eastAsia="Times New Roman" w:hAnsi="Times New Roman"/>
          <w:sz w:val="24"/>
          <w:szCs w:val="24"/>
        </w:rPr>
        <w:t xml:space="preserve"> МКУ «Н-ИНВЕСТ»</w:t>
      </w:r>
    </w:p>
    <w:p w:rsidR="00245492" w:rsidRPr="00886CB5" w:rsidRDefault="00694F27" w:rsidP="00245492">
      <w:pPr>
        <w:spacing w:line="276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Тел.: </w:t>
      </w:r>
      <w:r w:rsidRPr="00694F27">
        <w:rPr>
          <w:rFonts w:ascii="Times New Roman" w:eastAsia="Times New Roman" w:hAnsi="Times New Roman"/>
          <w:sz w:val="24"/>
          <w:szCs w:val="24"/>
        </w:rPr>
        <w:t>8-</w:t>
      </w:r>
      <w:r w:rsidR="006B3CD4">
        <w:rPr>
          <w:rFonts w:ascii="Times New Roman" w:eastAsia="Times New Roman" w:hAnsi="Times New Roman"/>
          <w:sz w:val="24"/>
          <w:szCs w:val="24"/>
        </w:rPr>
        <w:t>81430-47884</w:t>
      </w:r>
      <w:r w:rsidR="00782C2F">
        <w:rPr>
          <w:rFonts w:ascii="Times New Roman" w:eastAsia="Times New Roman" w:hAnsi="Times New Roman"/>
          <w:sz w:val="24"/>
          <w:szCs w:val="24"/>
        </w:rPr>
        <w:t xml:space="preserve"> </w:t>
      </w:r>
      <w:r w:rsidR="00782C2F" w:rsidRPr="00886CB5">
        <w:rPr>
          <w:rFonts w:ascii="Times New Roman" w:eastAsia="Times New Roman" w:hAnsi="Times New Roman"/>
          <w:sz w:val="24"/>
          <w:szCs w:val="24"/>
        </w:rPr>
        <w:t>Адрес</w:t>
      </w:r>
      <w:r w:rsidR="00245492" w:rsidRPr="00886CB5">
        <w:rPr>
          <w:rFonts w:ascii="Times New Roman" w:eastAsia="Times New Roman" w:hAnsi="Times New Roman"/>
          <w:sz w:val="24"/>
          <w:szCs w:val="24"/>
        </w:rPr>
        <w:t xml:space="preserve"> электронной почты: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94F27">
        <w:rPr>
          <w:rFonts w:ascii="Times New Roman" w:eastAsia="Times New Roman" w:hAnsi="Times New Roman"/>
          <w:sz w:val="24"/>
          <w:szCs w:val="24"/>
        </w:rPr>
        <w:t>sortinvest@yandex.ru</w:t>
      </w:r>
    </w:p>
    <w:p w:rsidR="00245492" w:rsidRPr="00886CB5" w:rsidRDefault="00245492" w:rsidP="00245492">
      <w:pPr>
        <w:spacing w:line="276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2. Описание проблемы, на решение которой направлено вводимое правовое регулирование: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2.1. Проблема, на решение которой направлен предлагаемый способ правового регулирования:</w:t>
      </w:r>
    </w:p>
    <w:p w:rsidR="00245492" w:rsidRPr="00886CB5" w:rsidRDefault="00FF353D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FF353D">
        <w:rPr>
          <w:rFonts w:ascii="Times New Roman" w:hAnsi="Times New Roman"/>
          <w:b/>
          <w:color w:val="363636"/>
          <w:sz w:val="24"/>
          <w:szCs w:val="24"/>
        </w:rPr>
        <w:t xml:space="preserve">Установление </w:t>
      </w:r>
      <w:r w:rsidR="006B3CD4">
        <w:rPr>
          <w:rFonts w:ascii="Times New Roman" w:hAnsi="Times New Roman"/>
          <w:b/>
          <w:color w:val="363636"/>
          <w:sz w:val="24"/>
          <w:szCs w:val="24"/>
        </w:rPr>
        <w:t xml:space="preserve">новой базовой </w:t>
      </w:r>
      <w:r w:rsidRPr="00FF353D">
        <w:rPr>
          <w:rFonts w:ascii="Times New Roman" w:hAnsi="Times New Roman"/>
          <w:b/>
          <w:color w:val="363636"/>
          <w:sz w:val="24"/>
          <w:szCs w:val="24"/>
        </w:rPr>
        <w:t xml:space="preserve">ставки за </w:t>
      </w:r>
      <w:r w:rsidR="006B3CD4">
        <w:rPr>
          <w:rFonts w:ascii="Times New Roman" w:hAnsi="Times New Roman"/>
          <w:b/>
          <w:color w:val="363636"/>
          <w:sz w:val="24"/>
          <w:szCs w:val="24"/>
        </w:rPr>
        <w:t>установку и эксплуатацию рекламных конструкций</w:t>
      </w:r>
      <w:r w:rsidRPr="00FF353D">
        <w:rPr>
          <w:rFonts w:ascii="Times New Roman" w:hAnsi="Times New Roman"/>
          <w:b/>
          <w:color w:val="363636"/>
          <w:sz w:val="24"/>
          <w:szCs w:val="24"/>
        </w:rPr>
        <w:t xml:space="preserve">, </w:t>
      </w:r>
      <w:r w:rsidR="006B3CD4">
        <w:rPr>
          <w:rFonts w:ascii="Times New Roman" w:hAnsi="Times New Roman"/>
          <w:b/>
          <w:color w:val="363636"/>
          <w:sz w:val="24"/>
          <w:szCs w:val="24"/>
        </w:rPr>
        <w:t>находящихся в Схеме размещения рекламных конструкций на территории</w:t>
      </w:r>
      <w:r w:rsidRPr="00FF353D">
        <w:rPr>
          <w:rFonts w:ascii="Times New Roman" w:hAnsi="Times New Roman"/>
          <w:b/>
          <w:color w:val="363636"/>
          <w:sz w:val="24"/>
          <w:szCs w:val="24"/>
        </w:rPr>
        <w:t xml:space="preserve"> Сортавальского муниципального округа.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2.2. Информация о возникновении и выявлении проблемы:</w:t>
      </w:r>
    </w:p>
    <w:p w:rsidR="00245492" w:rsidRPr="00AE7A54" w:rsidRDefault="00694F27" w:rsidP="00AE7A54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E7A54">
        <w:rPr>
          <w:rFonts w:ascii="Times New Roman" w:hAnsi="Times New Roman"/>
          <w:b/>
          <w:sz w:val="24"/>
          <w:szCs w:val="24"/>
        </w:rPr>
        <w:t xml:space="preserve">Необходимость </w:t>
      </w:r>
      <w:r w:rsidR="00FF353D">
        <w:rPr>
          <w:rFonts w:ascii="Times New Roman" w:hAnsi="Times New Roman"/>
          <w:b/>
          <w:sz w:val="24"/>
          <w:szCs w:val="24"/>
        </w:rPr>
        <w:t>установлени</w:t>
      </w:r>
      <w:r w:rsidR="006B3CD4">
        <w:rPr>
          <w:rFonts w:ascii="Times New Roman" w:hAnsi="Times New Roman"/>
          <w:b/>
          <w:sz w:val="24"/>
          <w:szCs w:val="24"/>
        </w:rPr>
        <w:t>я</w:t>
      </w:r>
      <w:r w:rsidR="00FF353D">
        <w:rPr>
          <w:rFonts w:ascii="Times New Roman" w:hAnsi="Times New Roman"/>
          <w:b/>
          <w:sz w:val="24"/>
          <w:szCs w:val="24"/>
        </w:rPr>
        <w:t xml:space="preserve"> </w:t>
      </w:r>
      <w:r w:rsidR="006B3CD4">
        <w:rPr>
          <w:rFonts w:ascii="Times New Roman" w:hAnsi="Times New Roman"/>
          <w:b/>
          <w:sz w:val="24"/>
          <w:szCs w:val="24"/>
        </w:rPr>
        <w:t>новой</w:t>
      </w:r>
      <w:r w:rsidR="00FF353D">
        <w:rPr>
          <w:rFonts w:ascii="Times New Roman" w:hAnsi="Times New Roman"/>
          <w:b/>
          <w:sz w:val="24"/>
          <w:szCs w:val="24"/>
        </w:rPr>
        <w:t xml:space="preserve"> </w:t>
      </w:r>
      <w:r w:rsidR="00FF353D" w:rsidRPr="00FF353D">
        <w:rPr>
          <w:rFonts w:ascii="Times New Roman" w:hAnsi="Times New Roman"/>
          <w:b/>
          <w:sz w:val="24"/>
          <w:szCs w:val="24"/>
        </w:rPr>
        <w:t>ставки</w:t>
      </w:r>
      <w:r w:rsidR="006B3CD4">
        <w:rPr>
          <w:rFonts w:ascii="Times New Roman" w:hAnsi="Times New Roman"/>
          <w:b/>
          <w:sz w:val="24"/>
          <w:szCs w:val="24"/>
        </w:rPr>
        <w:t xml:space="preserve"> за</w:t>
      </w:r>
      <w:r w:rsidR="00FF353D" w:rsidRPr="00FF353D">
        <w:rPr>
          <w:rFonts w:ascii="Times New Roman" w:hAnsi="Times New Roman"/>
          <w:b/>
          <w:sz w:val="24"/>
          <w:szCs w:val="24"/>
        </w:rPr>
        <w:t xml:space="preserve"> </w:t>
      </w:r>
      <w:r w:rsidR="006B3CD4" w:rsidRPr="006B3CD4">
        <w:rPr>
          <w:rFonts w:ascii="Times New Roman" w:hAnsi="Times New Roman"/>
          <w:b/>
          <w:sz w:val="24"/>
          <w:szCs w:val="24"/>
        </w:rPr>
        <w:t>установку и эксплуатацию рекламных конструкций, находящихся в Схеме размещения рекламных конструкций на территории Сортавальского муниципального округа.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2.3. Негативные эффекты, возникающие в связи с наличием рассматриваемой проблемы:</w:t>
      </w:r>
    </w:p>
    <w:p w:rsidR="00245492" w:rsidRPr="00AE7A54" w:rsidRDefault="006B3CD4" w:rsidP="00AE7A54">
      <w:pPr>
        <w:spacing w:line="276" w:lineRule="auto"/>
        <w:ind w:firstLine="709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24"/>
          <w:szCs w:val="24"/>
        </w:rPr>
        <w:t>При  сохранении актуальной базовой ставки, которая не менялась с момента её принятия с 2015г. идет снижение доходов  в бюджет муниципального образования на фоне растущего коэффициента инфляции.</w:t>
      </w:r>
    </w:p>
    <w:p w:rsidR="00245492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2.4. Анализ опыта иных субъектов Российской Федерации в соотв</w:t>
      </w:r>
      <w:r w:rsidR="00782C2F">
        <w:rPr>
          <w:rFonts w:ascii="Times New Roman" w:hAnsi="Times New Roman"/>
          <w:sz w:val="24"/>
          <w:szCs w:val="24"/>
        </w:rPr>
        <w:t>етствующих сферах деятельности:</w:t>
      </w:r>
    </w:p>
    <w:p w:rsidR="00782C2F" w:rsidRPr="00AE7A54" w:rsidRDefault="00AE7A54" w:rsidP="00245492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E7A54">
        <w:rPr>
          <w:rFonts w:ascii="Times New Roman" w:hAnsi="Times New Roman"/>
          <w:b/>
          <w:sz w:val="24"/>
          <w:szCs w:val="24"/>
        </w:rPr>
        <w:t xml:space="preserve">В других субъектах РФ </w:t>
      </w:r>
      <w:r w:rsidR="006B3CD4">
        <w:rPr>
          <w:rFonts w:ascii="Times New Roman" w:hAnsi="Times New Roman"/>
          <w:b/>
          <w:sz w:val="24"/>
          <w:szCs w:val="24"/>
        </w:rPr>
        <w:t>происходит регулярное повышение базовой ставки, а также расчетных коэффициентов в целях пополнения бюджетов образований.</w:t>
      </w:r>
    </w:p>
    <w:p w:rsidR="00245492" w:rsidRPr="00886CB5" w:rsidRDefault="00245492" w:rsidP="00245492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C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 Цели вводимого правового регулирования и измеримые показатели их достижения:</w:t>
      </w:r>
    </w:p>
    <w:p w:rsidR="00245492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3.1. Описание целей предлагаемого правового регулирования:</w:t>
      </w:r>
    </w:p>
    <w:p w:rsidR="00AE7A54" w:rsidRPr="00AE7A54" w:rsidRDefault="00AE7A54" w:rsidP="00AE7A54">
      <w:pPr>
        <w:ind w:firstLine="708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AE7A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Эффективное и рациональное </w:t>
      </w:r>
      <w:r w:rsidR="006B3C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ведение деятельности в сфере наружной рекламы на территории Сортавальского муниципального округа</w:t>
      </w:r>
      <w:r w:rsidR="00FF353D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</w:t>
      </w:r>
    </w:p>
    <w:p w:rsidR="00AE7A54" w:rsidRPr="00886CB5" w:rsidRDefault="00AE7A54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3.2. Обоснование соответствия целей предлагаемого правового регулирования принципам правового регулирования:</w:t>
      </w:r>
    </w:p>
    <w:p w:rsidR="00245492" w:rsidRPr="00AE7A54" w:rsidRDefault="00AE7A54" w:rsidP="00AE7A54">
      <w:pPr>
        <w:spacing w:line="276" w:lineRule="auto"/>
        <w:ind w:firstLine="709"/>
        <w:jc w:val="left"/>
        <w:rPr>
          <w:rFonts w:ascii="Times New Roman" w:hAnsi="Times New Roman"/>
          <w:b/>
          <w:sz w:val="18"/>
          <w:szCs w:val="18"/>
        </w:rPr>
      </w:pPr>
      <w:r w:rsidRPr="00AE7A54">
        <w:rPr>
          <w:rFonts w:ascii="Times New Roman" w:hAnsi="Times New Roman"/>
          <w:b/>
          <w:sz w:val="24"/>
          <w:szCs w:val="24"/>
        </w:rPr>
        <w:t>Достижение указанн</w:t>
      </w:r>
      <w:r w:rsidR="00490CB5">
        <w:rPr>
          <w:rFonts w:ascii="Times New Roman" w:hAnsi="Times New Roman"/>
          <w:b/>
          <w:sz w:val="24"/>
          <w:szCs w:val="24"/>
        </w:rPr>
        <w:t>ой цели</w:t>
      </w:r>
      <w:r w:rsidRPr="00AE7A54">
        <w:rPr>
          <w:rFonts w:ascii="Times New Roman" w:hAnsi="Times New Roman"/>
          <w:b/>
          <w:sz w:val="24"/>
          <w:szCs w:val="24"/>
        </w:rPr>
        <w:t xml:space="preserve"> необходимо для установлени</w:t>
      </w:r>
      <w:r w:rsidR="00490CB5">
        <w:rPr>
          <w:rFonts w:ascii="Times New Roman" w:hAnsi="Times New Roman"/>
          <w:b/>
          <w:sz w:val="24"/>
          <w:szCs w:val="24"/>
        </w:rPr>
        <w:t>я</w:t>
      </w:r>
      <w:r w:rsidRPr="00AE7A54">
        <w:rPr>
          <w:rFonts w:ascii="Times New Roman" w:hAnsi="Times New Roman"/>
          <w:b/>
          <w:sz w:val="24"/>
          <w:szCs w:val="24"/>
        </w:rPr>
        <w:t xml:space="preserve"> рыночных и конкурентных цен на </w:t>
      </w:r>
      <w:r w:rsidR="00490CB5">
        <w:rPr>
          <w:rFonts w:ascii="Times New Roman" w:hAnsi="Times New Roman"/>
          <w:b/>
          <w:sz w:val="24"/>
          <w:szCs w:val="24"/>
        </w:rPr>
        <w:t>установку и эксплуатацию рекламных конструкций</w:t>
      </w:r>
      <w:r w:rsidRPr="00AE7A54">
        <w:rPr>
          <w:rFonts w:ascii="Times New Roman" w:hAnsi="Times New Roman"/>
          <w:b/>
          <w:sz w:val="24"/>
          <w:szCs w:val="24"/>
        </w:rPr>
        <w:t xml:space="preserve">, с учетом интересов всех заинтересованных лиц. </w:t>
      </w:r>
    </w:p>
    <w:p w:rsidR="00245492" w:rsidRPr="00886CB5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3.3. Сроки достижения целей предлагаемого правового регулирования:</w:t>
      </w:r>
    </w:p>
    <w:p w:rsidR="00245492" w:rsidRPr="00556B3E" w:rsidRDefault="00AE7A54" w:rsidP="00556B3E">
      <w:pPr>
        <w:spacing w:line="276" w:lineRule="auto"/>
        <w:ind w:firstLine="709"/>
        <w:rPr>
          <w:rFonts w:ascii="Times New Roman" w:hAnsi="Times New Roman"/>
          <w:b/>
          <w:sz w:val="18"/>
          <w:szCs w:val="18"/>
        </w:rPr>
      </w:pPr>
      <w:r w:rsidRPr="00AE7A54">
        <w:rPr>
          <w:rFonts w:ascii="Times New Roman" w:hAnsi="Times New Roman"/>
          <w:b/>
          <w:sz w:val="24"/>
          <w:szCs w:val="24"/>
        </w:rPr>
        <w:t xml:space="preserve">После вступления </w:t>
      </w:r>
      <w:r w:rsidR="00FF353D">
        <w:rPr>
          <w:rFonts w:ascii="Times New Roman" w:hAnsi="Times New Roman"/>
          <w:b/>
          <w:sz w:val="24"/>
          <w:szCs w:val="24"/>
        </w:rPr>
        <w:t xml:space="preserve">постановления </w:t>
      </w:r>
      <w:r w:rsidRPr="00AE7A54">
        <w:rPr>
          <w:rFonts w:ascii="Times New Roman" w:hAnsi="Times New Roman"/>
          <w:b/>
          <w:sz w:val="24"/>
          <w:szCs w:val="24"/>
        </w:rPr>
        <w:t xml:space="preserve">в силу.  </w:t>
      </w:r>
    </w:p>
    <w:p w:rsidR="00245492" w:rsidRPr="00886CB5" w:rsidRDefault="00245492" w:rsidP="00245492">
      <w:pPr>
        <w:spacing w:line="276" w:lineRule="auto"/>
        <w:ind w:left="709"/>
        <w:contextualSpacing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6CB5">
        <w:rPr>
          <w:rFonts w:ascii="Times New Roman" w:eastAsia="Times New Roman" w:hAnsi="Times New Roman"/>
          <w:sz w:val="24"/>
          <w:szCs w:val="24"/>
          <w:lang w:eastAsia="ru-RU"/>
        </w:rPr>
        <w:t>4. Описание предлагаемого правового регулирования:</w:t>
      </w:r>
    </w:p>
    <w:p w:rsidR="00245492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4.1. Описание предлагаемого способа решения проблемы и преодоления, связанных с ней негативных эффектов:</w:t>
      </w:r>
    </w:p>
    <w:p w:rsidR="00FF353D" w:rsidRDefault="00CD15F8" w:rsidP="00245492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CD15F8">
        <w:rPr>
          <w:rFonts w:ascii="Times New Roman" w:hAnsi="Times New Roman"/>
          <w:b/>
          <w:sz w:val="24"/>
          <w:szCs w:val="24"/>
        </w:rPr>
        <w:t xml:space="preserve">Данное </w:t>
      </w:r>
      <w:r w:rsidR="00FF353D">
        <w:rPr>
          <w:rFonts w:ascii="Times New Roman" w:hAnsi="Times New Roman"/>
          <w:b/>
          <w:sz w:val="24"/>
          <w:szCs w:val="24"/>
        </w:rPr>
        <w:t>постановление</w:t>
      </w:r>
      <w:r w:rsidRPr="00CD15F8">
        <w:rPr>
          <w:rFonts w:ascii="Times New Roman" w:hAnsi="Times New Roman"/>
          <w:b/>
          <w:sz w:val="24"/>
          <w:szCs w:val="24"/>
        </w:rPr>
        <w:t xml:space="preserve"> вводит </w:t>
      </w:r>
      <w:r w:rsidR="00490CB5">
        <w:rPr>
          <w:rFonts w:ascii="Times New Roman" w:hAnsi="Times New Roman"/>
          <w:b/>
          <w:sz w:val="24"/>
          <w:szCs w:val="24"/>
        </w:rPr>
        <w:t>новую базовую ставку</w:t>
      </w:r>
      <w:r w:rsidR="00FF353D">
        <w:rPr>
          <w:rFonts w:ascii="Times New Roman" w:hAnsi="Times New Roman"/>
          <w:b/>
          <w:sz w:val="24"/>
          <w:szCs w:val="24"/>
        </w:rPr>
        <w:t>.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eastAsia="Times New Roman" w:hAnsi="Times New Roman"/>
          <w:sz w:val="24"/>
          <w:szCs w:val="24"/>
          <w:lang w:eastAsia="ru-RU"/>
        </w:rPr>
        <w:t>4.2. Альтернативные варианты решения проблемы:</w:t>
      </w:r>
    </w:p>
    <w:p w:rsidR="00245492" w:rsidRPr="00CD15F8" w:rsidRDefault="00CD15F8" w:rsidP="00CD15F8">
      <w:pPr>
        <w:spacing w:line="276" w:lineRule="auto"/>
        <w:ind w:firstLine="709"/>
        <w:jc w:val="left"/>
        <w:rPr>
          <w:rFonts w:ascii="Times New Roman" w:hAnsi="Times New Roman"/>
          <w:b/>
          <w:sz w:val="18"/>
          <w:szCs w:val="18"/>
        </w:rPr>
      </w:pPr>
      <w:r w:rsidRPr="00CD15F8">
        <w:rPr>
          <w:rFonts w:ascii="Times New Roman" w:hAnsi="Times New Roman"/>
          <w:b/>
          <w:sz w:val="24"/>
          <w:szCs w:val="24"/>
        </w:rPr>
        <w:t>Нет.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4.3. Обоснование выбора предлагаемого способа решения проблемы:</w:t>
      </w:r>
    </w:p>
    <w:p w:rsidR="00245492" w:rsidRPr="0058143E" w:rsidRDefault="0058143E" w:rsidP="00CD15F8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8143E">
        <w:rPr>
          <w:rFonts w:ascii="Times New Roman" w:hAnsi="Times New Roman"/>
          <w:b/>
          <w:sz w:val="24"/>
          <w:szCs w:val="24"/>
        </w:rPr>
        <w:t>На территории муниципального округа должны действовать единые нормативно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8143E">
        <w:rPr>
          <w:rFonts w:ascii="Times New Roman" w:hAnsi="Times New Roman"/>
          <w:b/>
          <w:sz w:val="24"/>
          <w:szCs w:val="24"/>
        </w:rPr>
        <w:t xml:space="preserve">- правовое акты, исключающие возможность возникновения противоречий. 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886CB5">
        <w:rPr>
          <w:rFonts w:ascii="Times New Roman" w:hAnsi="Times New Roman"/>
          <w:bCs/>
          <w:sz w:val="24"/>
          <w:szCs w:val="24"/>
        </w:rPr>
        <w:t>4.4.</w:t>
      </w:r>
      <w:r w:rsidRPr="00886CB5">
        <w:rPr>
          <w:rFonts w:ascii="Times New Roman" w:hAnsi="Times New Roman"/>
          <w:sz w:val="24"/>
          <w:szCs w:val="24"/>
          <w:lang w:eastAsia="ru-RU"/>
        </w:rPr>
        <w:t> </w:t>
      </w:r>
      <w:r w:rsidRPr="00886CB5">
        <w:rPr>
          <w:rFonts w:ascii="Times New Roman" w:hAnsi="Times New Roman"/>
          <w:bCs/>
          <w:sz w:val="24"/>
          <w:szCs w:val="24"/>
        </w:rPr>
        <w:t>Основные группы субъектов предпринимательской и инвестиционной деятельности, иные заинтересованные лица, интересы которых будут затронуты предлагаемым правовым регулированием. Оценка их количественного состава: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50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4"/>
        <w:gridCol w:w="5103"/>
      </w:tblGrid>
      <w:tr w:rsidR="00245492" w:rsidRPr="00886CB5" w:rsidTr="0010159A">
        <w:trPr>
          <w:cantSplit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spacing w:line="276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Оценка количества участников отношений</w:t>
            </w:r>
          </w:p>
        </w:tc>
      </w:tr>
      <w:tr w:rsidR="00245492" w:rsidRPr="00886CB5" w:rsidTr="0010159A">
        <w:trPr>
          <w:cantSplit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58143E" w:rsidP="0010159A">
            <w:pPr>
              <w:spacing w:line="276" w:lineRule="auto"/>
              <w:ind w:right="57" w:firstLine="709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Коммерческие организации, ИП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490CB5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5492" w:rsidRPr="00886CB5" w:rsidTr="0010159A">
        <w:trPr>
          <w:cantSplit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490CB5" w:rsidP="0010159A">
            <w:pPr>
              <w:spacing w:line="276" w:lineRule="auto"/>
              <w:ind w:right="57" w:firstLine="709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Физические лица</w:t>
            </w:r>
            <w:r w:rsidR="0058143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490CB5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001646" w:rsidRDefault="00001646" w:rsidP="00245492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886CB5">
        <w:rPr>
          <w:rFonts w:ascii="Times New Roman" w:hAnsi="Times New Roman"/>
          <w:bCs/>
          <w:sz w:val="24"/>
          <w:szCs w:val="24"/>
        </w:rPr>
        <w:t>4.5. Оценка изменений обязанностей, ограничений и преимуществ, расходов и доходов, а также ожидаемых издержек и выгод для субъектов предпринимательской и инвестиционной деятельности, интересы которых затрагиваются вводимым правовым регулированием:</w:t>
      </w:r>
    </w:p>
    <w:p w:rsidR="00245492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:rsidR="005432E5" w:rsidRPr="00886CB5" w:rsidRDefault="005432E5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69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3969"/>
        <w:gridCol w:w="2693"/>
      </w:tblGrid>
      <w:tr w:rsidR="00245492" w:rsidRPr="00886CB5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ind w:right="57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Группа участников отношений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новых преимуществ, обязанностей, ограничений </w:t>
            </w:r>
            <w:r w:rsidRPr="00886CB5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или изменения содержания существующих обязанностей </w:t>
            </w:r>
            <w:r w:rsidRPr="00886CB5">
              <w:rPr>
                <w:rFonts w:ascii="Times New Roman" w:hAnsi="Times New Roman"/>
                <w:b/>
                <w:sz w:val="24"/>
                <w:szCs w:val="24"/>
              </w:rPr>
              <w:br/>
              <w:t>и ограничений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Оценка изменения расходов/доходов,</w:t>
            </w:r>
          </w:p>
          <w:p w:rsidR="00245492" w:rsidRPr="00886CB5" w:rsidRDefault="00245492" w:rsidP="0010159A">
            <w:pPr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издержек/выгод,</w:t>
            </w:r>
          </w:p>
          <w:p w:rsidR="00245492" w:rsidRPr="00886CB5" w:rsidRDefault="00245492" w:rsidP="0010159A">
            <w:pPr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</w:tr>
      <w:tr w:rsidR="00245492" w:rsidRPr="00886CB5" w:rsidTr="0010159A">
        <w:trPr>
          <w:cantSplit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1B5E6A" w:rsidP="001B5E6A">
            <w:pPr>
              <w:spacing w:line="276" w:lineRule="auto"/>
              <w:ind w:right="57"/>
              <w:rPr>
                <w:rFonts w:ascii="Times New Roman" w:hAnsi="Times New Roman"/>
                <w:iCs/>
                <w:sz w:val="24"/>
                <w:szCs w:val="24"/>
              </w:rPr>
            </w:pPr>
            <w:r w:rsidRPr="001B5E6A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Коммерческие организации, ИП</w:t>
            </w:r>
            <w:r w:rsidR="005432E5">
              <w:rPr>
                <w:rFonts w:ascii="Times New Roman" w:hAnsi="Times New Roman"/>
                <w:iCs/>
                <w:sz w:val="24"/>
                <w:szCs w:val="24"/>
              </w:rPr>
              <w:t>, физические лица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1B5E6A" w:rsidP="005432E5">
            <w:pPr>
              <w:spacing w:line="276" w:lineRule="auto"/>
              <w:ind w:right="57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Изменение </w:t>
            </w:r>
            <w:r w:rsidR="005432E5">
              <w:rPr>
                <w:rFonts w:ascii="Times New Roman" w:hAnsi="Times New Roman"/>
                <w:iCs/>
                <w:sz w:val="24"/>
                <w:szCs w:val="24"/>
              </w:rPr>
              <w:t xml:space="preserve">базовой </w:t>
            </w:r>
            <w:r w:rsidR="00FF353D">
              <w:rPr>
                <w:rFonts w:ascii="Times New Roman" w:hAnsi="Times New Roman"/>
                <w:iCs/>
                <w:sz w:val="24"/>
                <w:szCs w:val="24"/>
              </w:rPr>
              <w:t>ставки</w:t>
            </w:r>
            <w:r w:rsidRPr="001B5E6A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5432E5">
              <w:rPr>
                <w:rFonts w:ascii="Times New Roman" w:hAnsi="Times New Roman"/>
                <w:iCs/>
                <w:sz w:val="24"/>
                <w:szCs w:val="24"/>
              </w:rPr>
              <w:t>платы за установку и эксплуатацию рекламных конструкций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1B5E6A" w:rsidP="001B5E6A">
            <w:pPr>
              <w:spacing w:line="276" w:lineRule="auto"/>
              <w:ind w:right="57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Провести оценку изменения </w:t>
            </w:r>
            <w:r w:rsidRPr="001B5E6A">
              <w:rPr>
                <w:rFonts w:ascii="Times New Roman" w:hAnsi="Times New Roman"/>
                <w:iCs/>
                <w:sz w:val="24"/>
                <w:szCs w:val="24"/>
              </w:rPr>
              <w:t>расходов/доходов,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B5E6A">
              <w:rPr>
                <w:rFonts w:ascii="Times New Roman" w:hAnsi="Times New Roman"/>
                <w:iCs/>
                <w:sz w:val="24"/>
                <w:szCs w:val="24"/>
              </w:rPr>
              <w:t>издержек/выгод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в связи с вводимым правовым регулированием в настоящее время не представляется возможным</w:t>
            </w:r>
          </w:p>
        </w:tc>
      </w:tr>
      <w:tr w:rsidR="00245492" w:rsidRPr="00886CB5" w:rsidTr="0010159A">
        <w:trPr>
          <w:cantSplit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spacing w:line="276" w:lineRule="auto"/>
              <w:ind w:right="57" w:firstLine="709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spacing w:line="276" w:lineRule="auto"/>
              <w:ind w:right="57" w:firstLine="709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spacing w:line="276" w:lineRule="auto"/>
              <w:ind w:right="57" w:firstLine="709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886CB5">
        <w:rPr>
          <w:rFonts w:ascii="Times New Roman" w:hAnsi="Times New Roman"/>
          <w:bCs/>
          <w:sz w:val="24"/>
          <w:szCs w:val="24"/>
        </w:rPr>
        <w:t>4.6. Новые функции, полномочия, обязанности и права, а также ожидаемые издержки и выгоды орган</w:t>
      </w:r>
      <w:r>
        <w:rPr>
          <w:rFonts w:ascii="Times New Roman" w:hAnsi="Times New Roman"/>
          <w:bCs/>
          <w:sz w:val="24"/>
          <w:szCs w:val="24"/>
        </w:rPr>
        <w:t>а</w:t>
      </w:r>
      <w:r w:rsidRPr="00886CB5">
        <w:rPr>
          <w:rFonts w:ascii="Times New Roman" w:hAnsi="Times New Roman"/>
          <w:bCs/>
          <w:sz w:val="24"/>
          <w:szCs w:val="24"/>
        </w:rPr>
        <w:t xml:space="preserve"> местного самоуправлени</w:t>
      </w:r>
      <w:r w:rsidR="00001646">
        <w:rPr>
          <w:rFonts w:ascii="Times New Roman" w:hAnsi="Times New Roman"/>
          <w:bCs/>
          <w:sz w:val="24"/>
          <w:szCs w:val="24"/>
        </w:rPr>
        <w:t>я или сведения об их изменении:</w:t>
      </w:r>
    </w:p>
    <w:p w:rsidR="00001646" w:rsidRPr="00001646" w:rsidRDefault="00001646" w:rsidP="00001646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01646">
        <w:rPr>
          <w:rFonts w:ascii="Times New Roman" w:hAnsi="Times New Roman"/>
          <w:b/>
          <w:sz w:val="24"/>
          <w:szCs w:val="24"/>
        </w:rPr>
        <w:t>Новые функции, полномочия, обязанности и права не возникают.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4.7. Оценка расходов (возможных поступлений) бюджета</w:t>
      </w:r>
      <w:r>
        <w:rPr>
          <w:rFonts w:ascii="Times New Roman" w:hAnsi="Times New Roman"/>
          <w:sz w:val="24"/>
          <w:szCs w:val="24"/>
        </w:rPr>
        <w:t xml:space="preserve"> Сорт</w:t>
      </w:r>
      <w:r w:rsidR="00CD15F8">
        <w:rPr>
          <w:rFonts w:ascii="Times New Roman" w:hAnsi="Times New Roman"/>
          <w:sz w:val="24"/>
          <w:szCs w:val="24"/>
        </w:rPr>
        <w:t>авальского муниципального округа</w:t>
      </w:r>
      <w:r w:rsidR="00001646">
        <w:rPr>
          <w:rFonts w:ascii="Times New Roman" w:hAnsi="Times New Roman"/>
          <w:sz w:val="24"/>
          <w:szCs w:val="24"/>
        </w:rPr>
        <w:t>: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58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30"/>
        <w:gridCol w:w="3402"/>
        <w:gridCol w:w="2835"/>
      </w:tblGrid>
      <w:tr w:rsidR="00245492" w:rsidRPr="00886CB5" w:rsidTr="0010159A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 xml:space="preserve">Описание видов расходов (возможных поступлений)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бюджета Сортавальского муниципального района</w:t>
            </w: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Количественная оценка расходов и возможных поступлений,</w:t>
            </w:r>
          </w:p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</w:tr>
      <w:tr w:rsidR="00245492" w:rsidRPr="00886CB5" w:rsidTr="0010159A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001646" w:rsidP="005432E5">
            <w:pPr>
              <w:spacing w:line="276" w:lineRule="auto"/>
              <w:ind w:right="57" w:firstLine="709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Изменение </w:t>
            </w:r>
            <w:r w:rsidR="005432E5">
              <w:rPr>
                <w:rFonts w:ascii="Times New Roman" w:hAnsi="Times New Roman"/>
                <w:iCs/>
                <w:sz w:val="24"/>
                <w:szCs w:val="24"/>
              </w:rPr>
              <w:t>базовой ставки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001646" w:rsidP="0010159A">
            <w:pPr>
              <w:spacing w:line="276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Поступления в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5432E5" w:rsidP="005432E5">
            <w:pPr>
              <w:spacing w:line="276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01646" w:rsidRPr="000016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840</w:t>
            </w:r>
            <w:r w:rsidR="00001646" w:rsidRPr="000016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001646" w:rsidRPr="00001646">
              <w:rPr>
                <w:rFonts w:ascii="Times New Roman" w:hAnsi="Times New Roman"/>
                <w:sz w:val="24"/>
                <w:szCs w:val="24"/>
              </w:rPr>
              <w:t>00 рублей</w:t>
            </w:r>
          </w:p>
        </w:tc>
      </w:tr>
      <w:tr w:rsidR="00245492" w:rsidRPr="00886CB5" w:rsidTr="0010159A"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spacing w:line="276" w:lineRule="auto"/>
              <w:ind w:right="57" w:firstLine="709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spacing w:line="276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spacing w:line="276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886CB5">
        <w:rPr>
          <w:rFonts w:ascii="Times New Roman" w:hAnsi="Times New Roman"/>
          <w:bCs/>
          <w:sz w:val="24"/>
          <w:szCs w:val="24"/>
        </w:rPr>
        <w:t>5. Риски решения проблемы предложенным способом правового регулирования и риски негативных последствий, в том числе для конкуренции, а также, описание методов контроля эффективности избранного способа достижения целей регулирования:</w:t>
      </w:r>
    </w:p>
    <w:p w:rsidR="00245492" w:rsidRPr="00001646" w:rsidRDefault="00001646" w:rsidP="00245492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01646">
        <w:rPr>
          <w:rFonts w:ascii="Times New Roman" w:hAnsi="Times New Roman"/>
          <w:b/>
          <w:sz w:val="24"/>
          <w:szCs w:val="24"/>
        </w:rPr>
        <w:t>Риски отсутствуют.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886CB5">
        <w:rPr>
          <w:rFonts w:ascii="Times New Roman" w:hAnsi="Times New Roman"/>
          <w:bCs/>
          <w:sz w:val="24"/>
          <w:szCs w:val="24"/>
        </w:rPr>
        <w:t>6. Необходимые для достижения заявленных целей регулирования организационно-технические, методологические, инф</w:t>
      </w:r>
      <w:r w:rsidR="001B5E6A">
        <w:rPr>
          <w:rFonts w:ascii="Times New Roman" w:hAnsi="Times New Roman"/>
          <w:bCs/>
          <w:sz w:val="24"/>
          <w:szCs w:val="24"/>
        </w:rPr>
        <w:t>ормационные и иные мероприятия: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559"/>
        <w:gridCol w:w="1701"/>
        <w:gridCol w:w="1701"/>
        <w:gridCol w:w="1701"/>
      </w:tblGrid>
      <w:tr w:rsidR="00245492" w:rsidRPr="00886CB5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Мероприятия, необходимые для достижения целей регулирования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 xml:space="preserve">Объем </w:t>
            </w:r>
            <w:proofErr w:type="spellStart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финансир</w:t>
            </w:r>
            <w:proofErr w:type="gramStart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proofErr w:type="spellEnd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 xml:space="preserve">Источники </w:t>
            </w:r>
            <w:proofErr w:type="spellStart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финансир</w:t>
            </w:r>
            <w:proofErr w:type="gramStart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proofErr w:type="spellEnd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вания</w:t>
            </w:r>
            <w:proofErr w:type="spellEnd"/>
          </w:p>
        </w:tc>
      </w:tr>
      <w:tr w:rsidR="00245492" w:rsidRPr="00886CB5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1B5E6A" w:rsidP="005432E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Рассылка уведомлений </w:t>
            </w:r>
            <w:proofErr w:type="spellStart"/>
            <w:r w:rsidR="005432E5">
              <w:rPr>
                <w:rFonts w:ascii="Times New Roman" w:hAnsi="Times New Roman"/>
                <w:sz w:val="24"/>
                <w:szCs w:val="24"/>
              </w:rPr>
              <w:t>рекламораспространителям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1B5E6A" w:rsidP="005432E5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 01 </w:t>
            </w:r>
            <w:r w:rsidR="005432E5">
              <w:rPr>
                <w:rFonts w:ascii="Times New Roman" w:eastAsia="Times New Roman" w:hAnsi="Times New Roman"/>
                <w:sz w:val="24"/>
                <w:szCs w:val="24"/>
              </w:rPr>
              <w:t>июня</w:t>
            </w:r>
            <w:r w:rsidR="00FF353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2025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1B5E6A" w:rsidP="00674D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Избежание спорных ситуаций при заключении и продлении договоров </w:t>
            </w:r>
            <w:r w:rsidR="00674DA2">
              <w:rPr>
                <w:rFonts w:ascii="Times New Roman" w:eastAsia="Times New Roman" w:hAnsi="Times New Roman"/>
                <w:sz w:val="24"/>
                <w:szCs w:val="24"/>
              </w:rPr>
              <w:t>на установку и эксплуатацию рекламных конструкций</w:t>
            </w:r>
            <w:proofErr w:type="gramStart"/>
            <w:r w:rsidR="00674D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1B5E6A" w:rsidP="001B5E6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1B5E6A" w:rsidP="001B5E6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245492" w:rsidRPr="00886CB5" w:rsidTr="0010159A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92" w:rsidRPr="00886CB5" w:rsidRDefault="00245492" w:rsidP="001015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45492" w:rsidRPr="00886CB5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245492" w:rsidRPr="00886CB5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bCs/>
          <w:sz w:val="24"/>
          <w:szCs w:val="24"/>
        </w:rPr>
      </w:pPr>
      <w:r w:rsidRPr="00886CB5">
        <w:rPr>
          <w:rFonts w:ascii="Times New Roman" w:hAnsi="Times New Roman"/>
          <w:bCs/>
          <w:sz w:val="24"/>
          <w:szCs w:val="24"/>
        </w:rPr>
        <w:t>7. Ожидаемые измеримые результаты правово</w:t>
      </w:r>
      <w:r w:rsidR="001B5E6A">
        <w:rPr>
          <w:rFonts w:ascii="Times New Roman" w:hAnsi="Times New Roman"/>
          <w:bCs/>
          <w:sz w:val="24"/>
          <w:szCs w:val="24"/>
        </w:rPr>
        <w:t>го регулирования:</w:t>
      </w:r>
    </w:p>
    <w:p w:rsidR="00245492" w:rsidRPr="00886CB5" w:rsidRDefault="00245492" w:rsidP="00245492">
      <w:pPr>
        <w:spacing w:line="276" w:lineRule="auto"/>
        <w:ind w:firstLine="709"/>
        <w:jc w:val="lef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3441"/>
        <w:gridCol w:w="2322"/>
      </w:tblGrid>
      <w:tr w:rsidR="00245492" w:rsidRPr="00886CB5" w:rsidTr="001015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 xml:space="preserve">Ключевые показатели достижения целей, заявленных в предложенном регулировании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Методы контроля эффективности достижения целей правового регулирования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492" w:rsidRPr="00886CB5" w:rsidRDefault="00245492" w:rsidP="001015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CB5">
              <w:rPr>
                <w:rFonts w:ascii="Times New Roman" w:hAnsi="Times New Roman"/>
                <w:b/>
                <w:sz w:val="24"/>
                <w:szCs w:val="24"/>
              </w:rPr>
              <w:t>Срок оценки достижения ключевых показателей</w:t>
            </w:r>
          </w:p>
        </w:tc>
      </w:tr>
      <w:tr w:rsidR="00245492" w:rsidRPr="00886CB5" w:rsidTr="001015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492" w:rsidRPr="00A1700A" w:rsidRDefault="00A1700A" w:rsidP="00A1700A">
            <w:pPr>
              <w:spacing w:line="276" w:lineRule="auto"/>
              <w:jc w:val="lef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1700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Снижение социальной напряженности, активное использование муниципального имущество, вовлечение в хозяйственную деятельность новых субъектов.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492" w:rsidRPr="001B5E6A" w:rsidRDefault="001B5E6A" w:rsidP="001B5E6A">
            <w:pPr>
              <w:spacing w:line="276" w:lineRule="auto"/>
              <w:jc w:val="lef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B5E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Проведение контрольных мероприятий, а также активное взаимодействие с участниками правоотношений по аренде муниципального имущества.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492" w:rsidRPr="001B5E6A" w:rsidRDefault="001B5E6A" w:rsidP="001B5E6A">
            <w:pPr>
              <w:spacing w:line="276" w:lineRule="auto"/>
              <w:jc w:val="lef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B5E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течении года </w:t>
            </w:r>
            <w:r w:rsidRPr="001B5E6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 момента принятия и вступления в силу Положения</w:t>
            </w:r>
          </w:p>
        </w:tc>
      </w:tr>
      <w:tr w:rsidR="00245492" w:rsidRPr="00886CB5" w:rsidTr="001015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492" w:rsidRPr="00886CB5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492" w:rsidRPr="00886CB5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492" w:rsidRPr="00886CB5" w:rsidRDefault="00245492" w:rsidP="0010159A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bCs/>
          <w:sz w:val="24"/>
          <w:szCs w:val="24"/>
        </w:rPr>
        <w:t xml:space="preserve">8. Предполагаемая дата вступления в силу проекта </w:t>
      </w:r>
      <w:r>
        <w:rPr>
          <w:rFonts w:ascii="Times New Roman" w:hAnsi="Times New Roman"/>
          <w:bCs/>
          <w:sz w:val="24"/>
          <w:szCs w:val="24"/>
        </w:rPr>
        <w:t xml:space="preserve">муниципального </w:t>
      </w:r>
      <w:r w:rsidRPr="00886CB5">
        <w:rPr>
          <w:rFonts w:ascii="Times New Roman" w:hAnsi="Times New Roman"/>
          <w:bCs/>
          <w:sz w:val="24"/>
          <w:szCs w:val="24"/>
        </w:rPr>
        <w:t xml:space="preserve">нормативного правового акта: </w:t>
      </w:r>
      <w:r w:rsidR="001B5E6A">
        <w:rPr>
          <w:rFonts w:ascii="Times New Roman" w:hAnsi="Times New Roman"/>
          <w:sz w:val="24"/>
          <w:szCs w:val="24"/>
        </w:rPr>
        <w:t>«</w:t>
      </w:r>
      <w:r w:rsidR="00674DA2">
        <w:rPr>
          <w:rFonts w:ascii="Times New Roman" w:hAnsi="Times New Roman"/>
          <w:sz w:val="24"/>
          <w:szCs w:val="24"/>
        </w:rPr>
        <w:t>26</w:t>
      </w:r>
      <w:r w:rsidR="001B5E6A">
        <w:rPr>
          <w:rFonts w:ascii="Times New Roman" w:hAnsi="Times New Roman"/>
          <w:sz w:val="24"/>
          <w:szCs w:val="24"/>
        </w:rPr>
        <w:t xml:space="preserve">» </w:t>
      </w:r>
      <w:r w:rsidR="00674DA2">
        <w:rPr>
          <w:rFonts w:ascii="Times New Roman" w:hAnsi="Times New Roman"/>
          <w:sz w:val="24"/>
          <w:szCs w:val="24"/>
        </w:rPr>
        <w:t>мая</w:t>
      </w:r>
      <w:r w:rsidR="001B5E6A">
        <w:rPr>
          <w:rFonts w:ascii="Times New Roman" w:hAnsi="Times New Roman"/>
          <w:sz w:val="24"/>
          <w:szCs w:val="24"/>
        </w:rPr>
        <w:t xml:space="preserve"> 2025</w:t>
      </w:r>
      <w:r w:rsidRPr="00886CB5">
        <w:rPr>
          <w:rFonts w:ascii="Times New Roman" w:hAnsi="Times New Roman"/>
          <w:sz w:val="24"/>
          <w:szCs w:val="24"/>
        </w:rPr>
        <w:t xml:space="preserve"> г.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>Оценка необходимости установления переходного периода.</w:t>
      </w:r>
    </w:p>
    <w:p w:rsidR="00245492" w:rsidRPr="00886CB5" w:rsidRDefault="00A1700A" w:rsidP="00A1700A">
      <w:pPr>
        <w:spacing w:line="276" w:lineRule="auto"/>
        <w:ind w:firstLine="709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Установление переходного периода не требуется.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886CB5">
        <w:rPr>
          <w:rFonts w:ascii="Times New Roman" w:hAnsi="Times New Roman"/>
          <w:bCs/>
          <w:sz w:val="24"/>
          <w:szCs w:val="24"/>
        </w:rPr>
        <w:t xml:space="preserve">9. Сведения об итогах проведения публичного обсуждения проекта </w:t>
      </w:r>
      <w:r>
        <w:rPr>
          <w:rFonts w:ascii="Times New Roman" w:hAnsi="Times New Roman"/>
          <w:bCs/>
          <w:sz w:val="24"/>
          <w:szCs w:val="24"/>
        </w:rPr>
        <w:t xml:space="preserve">муниципального </w:t>
      </w:r>
      <w:r w:rsidRPr="00886CB5">
        <w:rPr>
          <w:rFonts w:ascii="Times New Roman" w:hAnsi="Times New Roman"/>
          <w:bCs/>
          <w:sz w:val="24"/>
          <w:szCs w:val="24"/>
        </w:rPr>
        <w:t>нормативного правового акта:</w:t>
      </w:r>
    </w:p>
    <w:p w:rsidR="00245492" w:rsidRPr="00886CB5" w:rsidRDefault="00245492" w:rsidP="00245492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886CB5">
        <w:rPr>
          <w:rFonts w:ascii="Times New Roman" w:hAnsi="Times New Roman"/>
          <w:sz w:val="24"/>
          <w:szCs w:val="24"/>
        </w:rPr>
        <w:t xml:space="preserve">9.1. Полные электронные адреса (ссылки) размещения информации о проведении </w:t>
      </w:r>
      <w:r w:rsidRPr="00886CB5">
        <w:rPr>
          <w:rFonts w:ascii="Times New Roman" w:hAnsi="Times New Roman"/>
          <w:bCs/>
          <w:sz w:val="24"/>
          <w:szCs w:val="24"/>
        </w:rPr>
        <w:t xml:space="preserve">публичного обсуждения проекта </w:t>
      </w:r>
      <w:r>
        <w:rPr>
          <w:rFonts w:ascii="Times New Roman" w:hAnsi="Times New Roman"/>
          <w:bCs/>
          <w:sz w:val="24"/>
          <w:szCs w:val="24"/>
        </w:rPr>
        <w:t xml:space="preserve">муниципального </w:t>
      </w:r>
      <w:r w:rsidRPr="00886CB5">
        <w:rPr>
          <w:rFonts w:ascii="Times New Roman" w:hAnsi="Times New Roman"/>
          <w:bCs/>
          <w:sz w:val="24"/>
          <w:szCs w:val="24"/>
        </w:rPr>
        <w:t>нормативного правового акта:</w:t>
      </w:r>
      <w:r w:rsidRPr="00886CB5">
        <w:rPr>
          <w:rFonts w:ascii="Times New Roman" w:hAnsi="Times New Roman"/>
          <w:sz w:val="24"/>
          <w:szCs w:val="24"/>
        </w:rPr>
        <w:t xml:space="preserve"> на официальном сайте разработчика, в социальных сетях, интернет ресурсах:</w:t>
      </w:r>
    </w:p>
    <w:p w:rsidR="00694F27" w:rsidRPr="004C5FBF" w:rsidRDefault="00694F27" w:rsidP="004C5FBF">
      <w:pPr>
        <w:widowControl w:val="0"/>
        <w:numPr>
          <w:ilvl w:val="0"/>
          <w:numId w:val="2"/>
        </w:numPr>
        <w:autoSpaceDE w:val="0"/>
        <w:autoSpaceDN w:val="0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4C5FB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VK:</w:t>
      </w:r>
      <w:r w:rsidRPr="004C5FBF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</w:p>
    <w:p w:rsidR="00694F27" w:rsidRPr="004C5FBF" w:rsidRDefault="00694F27" w:rsidP="004C5FBF">
      <w:pPr>
        <w:widowControl w:val="0"/>
        <w:numPr>
          <w:ilvl w:val="0"/>
          <w:numId w:val="2"/>
        </w:numPr>
        <w:autoSpaceDE w:val="0"/>
        <w:autoSpaceDN w:val="0"/>
        <w:spacing w:line="276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4C5FBF">
        <w:rPr>
          <w:rFonts w:ascii="Times New Roman" w:eastAsia="Times New Roman" w:hAnsi="Times New Roman"/>
          <w:b/>
          <w:sz w:val="24"/>
          <w:szCs w:val="24"/>
          <w:lang w:eastAsia="ru-RU"/>
        </w:rPr>
        <w:t>Официальный сайт:</w:t>
      </w:r>
      <w:r w:rsidRPr="004C5F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C5FBF" w:rsidRPr="004C5FBF" w:rsidRDefault="004C5FBF" w:rsidP="004C5FBF">
      <w:pPr>
        <w:widowControl w:val="0"/>
        <w:autoSpaceDE w:val="0"/>
        <w:autoSpaceDN w:val="0"/>
        <w:spacing w:line="276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4F27" w:rsidRDefault="00694F27" w:rsidP="00694F27">
      <w:pPr>
        <w:ind w:firstLine="708"/>
        <w:rPr>
          <w:rFonts w:ascii="Times New Roman" w:hAnsi="Times New Roman"/>
          <w:sz w:val="24"/>
          <w:szCs w:val="24"/>
          <w:lang w:eastAsia="ru-RU"/>
        </w:rPr>
      </w:pPr>
    </w:p>
    <w:p w:rsidR="00556B3E" w:rsidRDefault="00556B3E" w:rsidP="00694F27">
      <w:pPr>
        <w:ind w:firstLine="708"/>
        <w:rPr>
          <w:rFonts w:ascii="Times New Roman" w:hAnsi="Times New Roman"/>
          <w:sz w:val="24"/>
          <w:szCs w:val="24"/>
          <w:lang w:eastAsia="ru-RU"/>
        </w:rPr>
      </w:pPr>
    </w:p>
    <w:p w:rsidR="00694F27" w:rsidRPr="00DB305E" w:rsidRDefault="00694F27" w:rsidP="00694F27">
      <w:pPr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DB305E">
        <w:rPr>
          <w:rFonts w:ascii="Times New Roman" w:hAnsi="Times New Roman"/>
          <w:sz w:val="24"/>
          <w:szCs w:val="24"/>
          <w:lang w:eastAsia="ru-RU"/>
        </w:rPr>
        <w:t xml:space="preserve">Директор МКУ «Н-Инвест» </w:t>
      </w:r>
      <w:r w:rsidRPr="00DB305E">
        <w:rPr>
          <w:rFonts w:ascii="Times New Roman" w:hAnsi="Times New Roman"/>
          <w:sz w:val="24"/>
          <w:szCs w:val="24"/>
          <w:lang w:eastAsia="ru-RU"/>
        </w:rPr>
        <w:tab/>
      </w:r>
      <w:r w:rsidRPr="00DB305E">
        <w:rPr>
          <w:rFonts w:ascii="Times New Roman" w:hAnsi="Times New Roman"/>
          <w:sz w:val="24"/>
          <w:szCs w:val="24"/>
          <w:lang w:eastAsia="ru-RU"/>
        </w:rPr>
        <w:tab/>
      </w:r>
      <w:r w:rsidRPr="00DB305E">
        <w:rPr>
          <w:rFonts w:ascii="Times New Roman" w:hAnsi="Times New Roman"/>
          <w:sz w:val="24"/>
          <w:szCs w:val="24"/>
          <w:lang w:eastAsia="ru-RU"/>
        </w:rPr>
        <w:tab/>
      </w:r>
      <w:r w:rsidRPr="00DB305E">
        <w:rPr>
          <w:rFonts w:ascii="Times New Roman" w:hAnsi="Times New Roman"/>
          <w:sz w:val="24"/>
          <w:szCs w:val="24"/>
          <w:lang w:eastAsia="ru-RU"/>
        </w:rPr>
        <w:tab/>
      </w:r>
      <w:r w:rsidRPr="00DB305E">
        <w:rPr>
          <w:rFonts w:ascii="Times New Roman" w:hAnsi="Times New Roman"/>
          <w:sz w:val="24"/>
          <w:szCs w:val="24"/>
          <w:lang w:eastAsia="ru-RU"/>
        </w:rPr>
        <w:tab/>
        <w:t xml:space="preserve">Щукина Л.Ю. </w:t>
      </w:r>
    </w:p>
    <w:p w:rsidR="00245492" w:rsidRDefault="00245492" w:rsidP="00245492">
      <w:pPr>
        <w:spacing w:line="276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4F27" w:rsidRPr="00DB305E" w:rsidRDefault="00694F27" w:rsidP="00694F27">
      <w:pPr>
        <w:ind w:firstLine="708"/>
        <w:rPr>
          <w:rFonts w:ascii="Times New Roman" w:hAnsi="Times New Roman"/>
          <w:sz w:val="24"/>
          <w:szCs w:val="24"/>
          <w:lang w:eastAsia="ru-RU"/>
        </w:rPr>
      </w:pPr>
    </w:p>
    <w:p w:rsidR="00694F27" w:rsidRPr="00886CB5" w:rsidRDefault="00694F27" w:rsidP="00245492">
      <w:pPr>
        <w:spacing w:line="276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492" w:rsidRPr="00886CB5" w:rsidRDefault="00245492" w:rsidP="00245492">
      <w:pPr>
        <w:spacing w:line="276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492" w:rsidRPr="00886CB5" w:rsidRDefault="00245492" w:rsidP="00245492">
      <w:pPr>
        <w:spacing w:line="276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492" w:rsidRPr="00886CB5" w:rsidRDefault="00245492" w:rsidP="00245492">
      <w:pPr>
        <w:spacing w:after="200" w:line="276" w:lineRule="auto"/>
        <w:jc w:val="left"/>
      </w:pPr>
    </w:p>
    <w:p w:rsidR="00245492" w:rsidRPr="000C2676" w:rsidRDefault="00245492" w:rsidP="00245492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492" w:rsidRPr="000C2676" w:rsidRDefault="00245492" w:rsidP="00245492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492" w:rsidRPr="000C2676" w:rsidRDefault="00245492" w:rsidP="00245492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492" w:rsidRPr="000C2676" w:rsidRDefault="00245492" w:rsidP="00245492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A24AB" w:rsidRDefault="008A24AB"/>
    <w:sectPr w:rsidR="008A2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5C5"/>
    <w:multiLevelType w:val="hybridMultilevel"/>
    <w:tmpl w:val="08FAD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13F6A"/>
    <w:multiLevelType w:val="hybridMultilevel"/>
    <w:tmpl w:val="F06AC9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492"/>
    <w:rsid w:val="00001646"/>
    <w:rsid w:val="000650C9"/>
    <w:rsid w:val="00092C22"/>
    <w:rsid w:val="001B5E6A"/>
    <w:rsid w:val="001E7665"/>
    <w:rsid w:val="00245492"/>
    <w:rsid w:val="00302644"/>
    <w:rsid w:val="00490CB5"/>
    <w:rsid w:val="004C5FBF"/>
    <w:rsid w:val="005432E5"/>
    <w:rsid w:val="005518B8"/>
    <w:rsid w:val="00556B3E"/>
    <w:rsid w:val="0058143E"/>
    <w:rsid w:val="00674DA2"/>
    <w:rsid w:val="00694F27"/>
    <w:rsid w:val="006B3CD4"/>
    <w:rsid w:val="00782C2F"/>
    <w:rsid w:val="008A24AB"/>
    <w:rsid w:val="008C39F2"/>
    <w:rsid w:val="00942440"/>
    <w:rsid w:val="00A1700A"/>
    <w:rsid w:val="00AA2246"/>
    <w:rsid w:val="00AE7A54"/>
    <w:rsid w:val="00CD15F8"/>
    <w:rsid w:val="00DB305E"/>
    <w:rsid w:val="00DD67C5"/>
    <w:rsid w:val="00E152F7"/>
    <w:rsid w:val="00F46B25"/>
    <w:rsid w:val="00FF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F2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67C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016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1646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F2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67C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016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164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8E618-03CC-4387-9EFE-7AEF7E96D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Workst100</cp:lastModifiedBy>
  <cp:revision>12</cp:revision>
  <cp:lastPrinted>2025-01-22T08:25:00Z</cp:lastPrinted>
  <dcterms:created xsi:type="dcterms:W3CDTF">2025-01-22T06:14:00Z</dcterms:created>
  <dcterms:modified xsi:type="dcterms:W3CDTF">2025-05-05T13:46:00Z</dcterms:modified>
</cp:coreProperties>
</file>