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557A" w:rsidRPr="00AE68F3" w:rsidRDefault="009B557A" w:rsidP="009B557A">
      <w:pPr>
        <w:spacing w:line="0" w:lineRule="atLeast"/>
        <w:jc w:val="right"/>
        <w:rPr>
          <w:sz w:val="28"/>
          <w:szCs w:val="28"/>
        </w:rPr>
      </w:pPr>
      <w:r w:rsidRPr="00E25F48">
        <w:rPr>
          <w:sz w:val="22"/>
          <w:szCs w:val="22"/>
          <w:lang w:eastAsia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3.95pt;margin-top:-.5pt;width:53.8pt;height:68.6pt;z-index:251660288;mso-wrap-distance-left:9.05pt;mso-wrap-distance-right:9.05pt" filled="t">
            <v:fill color2="black"/>
            <v:imagedata r:id="rId5" o:title=""/>
            <w10:wrap type="topAndBottom"/>
          </v:shape>
          <o:OLEObject Type="Embed" ProgID="Microsoft" ShapeID="_x0000_s1026" DrawAspect="Content" ObjectID="_1835331685" r:id="rId6"/>
        </w:pict>
      </w:r>
    </w:p>
    <w:p w:rsidR="009B557A" w:rsidRPr="00AE68F3" w:rsidRDefault="009B557A" w:rsidP="009B557A">
      <w:pPr>
        <w:spacing w:line="0" w:lineRule="atLeast"/>
        <w:jc w:val="center"/>
        <w:rPr>
          <w:sz w:val="28"/>
          <w:szCs w:val="28"/>
        </w:rPr>
      </w:pPr>
      <w:r w:rsidRPr="00AE68F3">
        <w:rPr>
          <w:b/>
          <w:sz w:val="28"/>
          <w:szCs w:val="28"/>
        </w:rPr>
        <w:t>РЕСПУБЛИКА   КАРЕЛИЯ</w:t>
      </w:r>
    </w:p>
    <w:p w:rsidR="009B557A" w:rsidRPr="00AE68F3" w:rsidRDefault="009B557A" w:rsidP="009B557A">
      <w:pPr>
        <w:pStyle w:val="1"/>
        <w:widowControl w:val="0"/>
        <w:tabs>
          <w:tab w:val="clear" w:pos="432"/>
          <w:tab w:val="num" w:pos="0"/>
        </w:tabs>
        <w:suppressAutoHyphens/>
        <w:spacing w:line="0" w:lineRule="atLeast"/>
        <w:ind w:left="432" w:right="0" w:hanging="432"/>
        <w:rPr>
          <w:rFonts w:ascii="Times New Roman" w:hAnsi="Times New Roman"/>
          <w:sz w:val="28"/>
          <w:szCs w:val="28"/>
        </w:rPr>
      </w:pPr>
    </w:p>
    <w:p w:rsidR="009B557A" w:rsidRPr="00AE68F3" w:rsidRDefault="009B557A" w:rsidP="009B557A">
      <w:pPr>
        <w:pStyle w:val="1"/>
        <w:widowControl w:val="0"/>
        <w:tabs>
          <w:tab w:val="clear" w:pos="432"/>
          <w:tab w:val="num" w:pos="0"/>
        </w:tabs>
        <w:suppressAutoHyphens/>
        <w:spacing w:line="360" w:lineRule="auto"/>
        <w:ind w:left="432" w:right="0" w:hanging="432"/>
        <w:jc w:val="center"/>
        <w:rPr>
          <w:rFonts w:ascii="Times New Roman" w:hAnsi="Times New Roman"/>
          <w:b/>
          <w:sz w:val="28"/>
          <w:szCs w:val="28"/>
        </w:rPr>
      </w:pPr>
      <w:r w:rsidRPr="00AE68F3">
        <w:rPr>
          <w:rFonts w:ascii="Times New Roman" w:hAnsi="Times New Roman"/>
          <w:b/>
          <w:sz w:val="28"/>
          <w:szCs w:val="28"/>
        </w:rPr>
        <w:t xml:space="preserve">   АДМИНИСТРАЦИЯ</w:t>
      </w:r>
    </w:p>
    <w:p w:rsidR="009B557A" w:rsidRPr="00AE68F3" w:rsidRDefault="009B557A" w:rsidP="009B557A">
      <w:pPr>
        <w:pStyle w:val="1"/>
        <w:widowControl w:val="0"/>
        <w:tabs>
          <w:tab w:val="clear" w:pos="432"/>
          <w:tab w:val="num" w:pos="0"/>
        </w:tabs>
        <w:suppressAutoHyphens/>
        <w:spacing w:line="480" w:lineRule="auto"/>
        <w:ind w:left="432" w:right="0" w:hanging="432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AE68F3">
        <w:rPr>
          <w:rFonts w:ascii="Times New Roman" w:hAnsi="Times New Roman"/>
          <w:b/>
          <w:sz w:val="28"/>
          <w:szCs w:val="28"/>
        </w:rPr>
        <w:t xml:space="preserve">СОРТАВАЛЬСКОГО  МУНИЦИПАЛЬНОГО ОКРУГА </w:t>
      </w:r>
    </w:p>
    <w:p w:rsidR="009B557A" w:rsidRPr="00AE68F3" w:rsidRDefault="009B557A" w:rsidP="009B557A">
      <w:pPr>
        <w:spacing w:line="480" w:lineRule="auto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9B557A" w:rsidRDefault="009B557A" w:rsidP="009B557A">
      <w:pPr>
        <w:spacing w:line="0" w:lineRule="atLeast"/>
        <w:rPr>
          <w:b/>
          <w:sz w:val="28"/>
          <w:szCs w:val="28"/>
          <w:lang w:val="en-US"/>
        </w:rPr>
      </w:pPr>
    </w:p>
    <w:p w:rsidR="009B557A" w:rsidRPr="002B5697" w:rsidRDefault="009B557A" w:rsidP="009B557A">
      <w:pPr>
        <w:spacing w:line="0" w:lineRule="atLeast"/>
        <w:rPr>
          <w:sz w:val="28"/>
          <w:szCs w:val="28"/>
        </w:rPr>
      </w:pPr>
      <w:r w:rsidRPr="002B5697">
        <w:rPr>
          <w:sz w:val="28"/>
          <w:szCs w:val="28"/>
        </w:rPr>
        <w:t>от  «____» _________  202</w:t>
      </w:r>
      <w:r>
        <w:rPr>
          <w:sz w:val="28"/>
          <w:szCs w:val="28"/>
        </w:rPr>
        <w:t>6</w:t>
      </w:r>
      <w:r w:rsidRPr="002B5697">
        <w:rPr>
          <w:sz w:val="28"/>
          <w:szCs w:val="28"/>
        </w:rPr>
        <w:t xml:space="preserve"> г.    </w:t>
      </w:r>
      <w:r w:rsidRPr="002B5697">
        <w:rPr>
          <w:sz w:val="28"/>
          <w:szCs w:val="28"/>
        </w:rPr>
        <w:tab/>
      </w:r>
      <w:r w:rsidRPr="002B5697">
        <w:rPr>
          <w:sz w:val="28"/>
          <w:szCs w:val="28"/>
        </w:rPr>
        <w:tab/>
        <w:t xml:space="preserve">                 </w:t>
      </w:r>
      <w:r w:rsidRPr="002B5697">
        <w:rPr>
          <w:sz w:val="28"/>
          <w:szCs w:val="28"/>
        </w:rPr>
        <w:tab/>
        <w:t xml:space="preserve">      </w:t>
      </w:r>
      <w:r w:rsidRPr="002B5697">
        <w:rPr>
          <w:sz w:val="28"/>
          <w:szCs w:val="28"/>
        </w:rPr>
        <w:tab/>
      </w:r>
      <w:r w:rsidRPr="002B5697">
        <w:rPr>
          <w:sz w:val="28"/>
          <w:szCs w:val="28"/>
        </w:rPr>
        <w:tab/>
        <w:t>№  _____</w:t>
      </w:r>
    </w:p>
    <w:p w:rsidR="009B557A" w:rsidRDefault="009B557A" w:rsidP="009B557A">
      <w:pPr>
        <w:spacing w:line="0" w:lineRule="atLeast"/>
        <w:jc w:val="center"/>
      </w:pPr>
    </w:p>
    <w:p w:rsidR="009B557A" w:rsidRPr="001C024E" w:rsidRDefault="009B557A" w:rsidP="009B557A">
      <w:pPr>
        <w:spacing w:line="0" w:lineRule="atLeast"/>
        <w:jc w:val="center"/>
      </w:pPr>
    </w:p>
    <w:p w:rsidR="009B557A" w:rsidRPr="00AE68F3" w:rsidRDefault="009B557A" w:rsidP="009B557A">
      <w:pPr>
        <w:spacing w:line="0" w:lineRule="atLeast"/>
        <w:jc w:val="center"/>
        <w:rPr>
          <w:b/>
          <w:sz w:val="28"/>
          <w:szCs w:val="28"/>
        </w:rPr>
      </w:pPr>
      <w:r w:rsidRPr="00AE68F3">
        <w:rPr>
          <w:b/>
          <w:sz w:val="28"/>
          <w:szCs w:val="28"/>
        </w:rPr>
        <w:t>О внесении изменений в Порядок привлечения остатков средств с казначейских счетов на единый счет бюджета Сортавальского муниципального округа Республики Карелия и возврата привлеченных  средств, утвержденный постановлением администрации Сортавальского муниципального округа от 28.11.2024 года № 107</w:t>
      </w:r>
    </w:p>
    <w:p w:rsidR="009B557A" w:rsidRDefault="009B557A" w:rsidP="009B557A">
      <w:pPr>
        <w:spacing w:line="0" w:lineRule="atLeast"/>
        <w:jc w:val="center"/>
        <w:rPr>
          <w:b/>
          <w:sz w:val="28"/>
          <w:szCs w:val="28"/>
        </w:rPr>
      </w:pPr>
    </w:p>
    <w:p w:rsidR="009B557A" w:rsidRPr="002F2086" w:rsidRDefault="009B557A" w:rsidP="009B557A">
      <w:pPr>
        <w:spacing w:line="0" w:lineRule="atLeast"/>
        <w:ind w:firstLine="567"/>
        <w:jc w:val="both"/>
        <w:rPr>
          <w:sz w:val="28"/>
          <w:szCs w:val="28"/>
        </w:rPr>
      </w:pPr>
      <w:r w:rsidRPr="002F2086">
        <w:rPr>
          <w:sz w:val="28"/>
          <w:szCs w:val="28"/>
        </w:rPr>
        <w:t xml:space="preserve">На основании </w:t>
      </w:r>
      <w:r>
        <w:rPr>
          <w:sz w:val="28"/>
          <w:szCs w:val="28"/>
        </w:rPr>
        <w:t xml:space="preserve">Федерального закона от 21.11.2022 года № 448-ФЗ </w:t>
      </w:r>
      <w:r w:rsidRPr="00AE68F3">
        <w:rPr>
          <w:sz w:val="28"/>
          <w:szCs w:val="28"/>
        </w:rPr>
        <w:t xml:space="preserve">«О внесении изменений в Бюджетный кодекс Российской Федерации и отдельные законодательные акты Российской Федерации, приостановлении действия отдельных положений Бюджетного кодекса Российской Федерации,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2023 году», </w:t>
      </w:r>
      <w:r>
        <w:rPr>
          <w:sz w:val="28"/>
          <w:szCs w:val="28"/>
        </w:rPr>
        <w:t>постановляет:</w:t>
      </w:r>
    </w:p>
    <w:p w:rsidR="009B557A" w:rsidRPr="002F2086" w:rsidRDefault="009B557A" w:rsidP="009B557A">
      <w:pPr>
        <w:spacing w:line="0" w:lineRule="atLeast"/>
        <w:ind w:firstLine="567"/>
        <w:jc w:val="both"/>
        <w:rPr>
          <w:sz w:val="28"/>
          <w:szCs w:val="28"/>
        </w:rPr>
      </w:pPr>
    </w:p>
    <w:p w:rsidR="009B557A" w:rsidRDefault="009B557A" w:rsidP="009B557A">
      <w:pPr>
        <w:spacing w:line="0" w:lineRule="atLeast"/>
        <w:ind w:firstLine="567"/>
        <w:jc w:val="both"/>
        <w:rPr>
          <w:sz w:val="28"/>
          <w:szCs w:val="28"/>
        </w:rPr>
      </w:pPr>
      <w:r w:rsidRPr="00AE68F3">
        <w:rPr>
          <w:sz w:val="28"/>
          <w:szCs w:val="28"/>
        </w:rPr>
        <w:t>1.</w:t>
      </w:r>
      <w:r>
        <w:rPr>
          <w:sz w:val="28"/>
          <w:szCs w:val="28"/>
        </w:rPr>
        <w:t xml:space="preserve"> Внести изменения в </w:t>
      </w:r>
      <w:r w:rsidRPr="00AE68F3">
        <w:rPr>
          <w:sz w:val="28"/>
          <w:szCs w:val="28"/>
        </w:rPr>
        <w:t>Порядок привлечения остатков средств с казначейских счетов на единый счет бюджета Сортавальского муниципального округа Республики Карелия и возврата привлеченных  средств, утвержденный постановлением администрации Сортавальского муниципального округа от 28.11.2024 года № 107</w:t>
      </w:r>
      <w:r>
        <w:rPr>
          <w:sz w:val="28"/>
          <w:szCs w:val="28"/>
        </w:rPr>
        <w:t xml:space="preserve"> (далее по тексту – Порядок), следующего содержания:</w:t>
      </w:r>
    </w:p>
    <w:p w:rsidR="009B557A" w:rsidRDefault="009B557A" w:rsidP="009B557A">
      <w:pPr>
        <w:spacing w:line="0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1.1. Пункт 8 Порядка изложить в следующей редакции:</w:t>
      </w:r>
    </w:p>
    <w:p w:rsidR="009B557A" w:rsidRPr="00AE68F3" w:rsidRDefault="009B557A" w:rsidP="009B557A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AE68F3">
        <w:rPr>
          <w:sz w:val="28"/>
          <w:szCs w:val="28"/>
        </w:rPr>
        <w:t>«8. Уполномоченный орган осуществляет возврат привлеченных средств на казначейские счета, с которых они были ранее перечислены, в том числе в целях проведения операций за счет привлеченных средств, не позднее второго рабочего дня, следующего за днем приема к исполнению распоряжений получателей указанных средств».</w:t>
      </w:r>
    </w:p>
    <w:p w:rsidR="009B557A" w:rsidRPr="002F2086" w:rsidRDefault="009B557A" w:rsidP="009B557A">
      <w:pPr>
        <w:spacing w:line="0" w:lineRule="atLeast"/>
        <w:ind w:firstLine="567"/>
        <w:jc w:val="both"/>
        <w:rPr>
          <w:sz w:val="28"/>
          <w:szCs w:val="28"/>
        </w:rPr>
      </w:pPr>
    </w:p>
    <w:p w:rsidR="009B557A" w:rsidRPr="002F2086" w:rsidRDefault="009B557A" w:rsidP="009B557A">
      <w:pPr>
        <w:tabs>
          <w:tab w:val="left" w:pos="0"/>
        </w:tabs>
        <w:spacing w:line="0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 </w:t>
      </w:r>
      <w:r w:rsidRPr="002F2086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 xml:space="preserve">постановление распространяет свое действие на правоотношения возникшие с </w:t>
      </w:r>
      <w:r w:rsidRPr="002F2086">
        <w:rPr>
          <w:sz w:val="28"/>
          <w:szCs w:val="28"/>
        </w:rPr>
        <w:t xml:space="preserve">01.01.2026 года.  </w:t>
      </w:r>
    </w:p>
    <w:p w:rsidR="009B557A" w:rsidRPr="002C001E" w:rsidRDefault="009B557A" w:rsidP="009B557A">
      <w:pPr>
        <w:spacing w:line="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9B557A" w:rsidRPr="0093499F" w:rsidRDefault="009B557A" w:rsidP="009B557A">
      <w:pPr>
        <w:jc w:val="both"/>
        <w:rPr>
          <w:sz w:val="28"/>
          <w:szCs w:val="28"/>
        </w:rPr>
      </w:pPr>
    </w:p>
    <w:p w:rsidR="009B557A" w:rsidRPr="0093499F" w:rsidRDefault="009B557A" w:rsidP="009B557A">
      <w:pPr>
        <w:jc w:val="both"/>
        <w:rPr>
          <w:sz w:val="28"/>
          <w:szCs w:val="28"/>
        </w:rPr>
      </w:pPr>
      <w:r w:rsidRPr="0093499F">
        <w:rPr>
          <w:sz w:val="28"/>
          <w:szCs w:val="28"/>
        </w:rPr>
        <w:t>Глава Сортавальского</w:t>
      </w:r>
    </w:p>
    <w:p w:rsidR="009B557A" w:rsidRPr="002B5697" w:rsidRDefault="009B557A" w:rsidP="009B557A">
      <w:pPr>
        <w:spacing w:line="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округа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С.В. </w:t>
      </w:r>
      <w:proofErr w:type="spellStart"/>
      <w:r>
        <w:rPr>
          <w:sz w:val="28"/>
          <w:szCs w:val="28"/>
        </w:rPr>
        <w:t>Крупин</w:t>
      </w:r>
      <w:proofErr w:type="spellEnd"/>
    </w:p>
    <w:p w:rsidR="009B557A" w:rsidRDefault="009B557A" w:rsidP="009B557A"/>
    <w:p w:rsidR="00473773" w:rsidRDefault="00313CA1"/>
    <w:sectPr w:rsidR="00473773" w:rsidSect="003027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14265B"/>
    <w:multiLevelType w:val="hybridMultilevel"/>
    <w:tmpl w:val="50ECBD6A"/>
    <w:lvl w:ilvl="0" w:tplc="063A3A62">
      <w:start w:val="1"/>
      <w:numFmt w:val="decimal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 w:tplc="04190019">
      <w:start w:val="1"/>
      <w:numFmt w:val="decimal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 w:tplc="0419001B">
      <w:start w:val="1"/>
      <w:numFmt w:val="decimal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 w:tplc="0419000F">
      <w:start w:val="1"/>
      <w:numFmt w:val="decimal"/>
      <w:pStyle w:val="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plc="04190019">
      <w:start w:val="1"/>
      <w:numFmt w:val="decimal"/>
      <w:pStyle w:val="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0419001B">
      <w:start w:val="1"/>
      <w:numFmt w:val="decimal"/>
      <w:pStyle w:val="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 w:tplc="0419000F">
      <w:start w:val="1"/>
      <w:numFmt w:val="decimal"/>
      <w:pStyle w:val="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04190019">
      <w:start w:val="1"/>
      <w:numFmt w:val="decimal"/>
      <w:pStyle w:val="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0419001B">
      <w:start w:val="1"/>
      <w:numFmt w:val="decimal"/>
      <w:pStyle w:val="9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9B557A"/>
    <w:rsid w:val="0030274F"/>
    <w:rsid w:val="00313CA1"/>
    <w:rsid w:val="009B557A"/>
    <w:rsid w:val="00D6366A"/>
    <w:rsid w:val="00E01A46"/>
    <w:rsid w:val="00F977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557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1">
    <w:name w:val="heading 1"/>
    <w:basedOn w:val="a"/>
    <w:next w:val="a"/>
    <w:link w:val="10"/>
    <w:qFormat/>
    <w:rsid w:val="009B557A"/>
    <w:pPr>
      <w:keepNext/>
      <w:numPr>
        <w:numId w:val="1"/>
      </w:numPr>
      <w:ind w:left="-1418" w:right="-766" w:firstLine="0"/>
      <w:outlineLvl w:val="0"/>
    </w:pPr>
    <w:rPr>
      <w:rFonts w:ascii="Arial" w:eastAsia="Arial" w:hAnsi="Arial"/>
      <w:sz w:val="40"/>
      <w:szCs w:val="40"/>
    </w:rPr>
  </w:style>
  <w:style w:type="paragraph" w:styleId="2">
    <w:name w:val="heading 2"/>
    <w:basedOn w:val="a"/>
    <w:next w:val="a"/>
    <w:link w:val="20"/>
    <w:uiPriority w:val="9"/>
    <w:rsid w:val="009B557A"/>
    <w:pPr>
      <w:keepNext/>
      <w:numPr>
        <w:ilvl w:val="1"/>
        <w:numId w:val="1"/>
      </w:numPr>
      <w:ind w:left="-1418" w:firstLine="0"/>
      <w:outlineLvl w:val="1"/>
    </w:pPr>
    <w:rPr>
      <w:rFonts w:ascii="Arial" w:eastAsia="Arial" w:hAnsi="Arial"/>
      <w:sz w:val="34"/>
    </w:rPr>
  </w:style>
  <w:style w:type="paragraph" w:styleId="3">
    <w:name w:val="heading 3"/>
    <w:basedOn w:val="a"/>
    <w:next w:val="a"/>
    <w:link w:val="30"/>
    <w:uiPriority w:val="9"/>
    <w:rsid w:val="009B557A"/>
    <w:pPr>
      <w:keepNext/>
      <w:numPr>
        <w:ilvl w:val="2"/>
        <w:numId w:val="1"/>
      </w:numPr>
      <w:jc w:val="both"/>
      <w:outlineLvl w:val="2"/>
    </w:pPr>
    <w:rPr>
      <w:rFonts w:ascii="Arial" w:eastAsia="Arial" w:hAnsi="Arial"/>
      <w:sz w:val="30"/>
      <w:szCs w:val="30"/>
    </w:rPr>
  </w:style>
  <w:style w:type="paragraph" w:styleId="4">
    <w:name w:val="heading 4"/>
    <w:basedOn w:val="a"/>
    <w:next w:val="a"/>
    <w:link w:val="40"/>
    <w:uiPriority w:val="9"/>
    <w:rsid w:val="009B557A"/>
    <w:pPr>
      <w:keepNext/>
      <w:numPr>
        <w:ilvl w:val="3"/>
        <w:numId w:val="1"/>
      </w:numPr>
      <w:jc w:val="center"/>
      <w:outlineLvl w:val="3"/>
    </w:pPr>
    <w:rPr>
      <w:rFonts w:ascii="Arial" w:eastAsia="Arial" w:hAnsi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rsid w:val="009B557A"/>
    <w:pPr>
      <w:keepNext/>
      <w:numPr>
        <w:ilvl w:val="4"/>
        <w:numId w:val="1"/>
      </w:numPr>
      <w:ind w:left="0" w:firstLine="720"/>
      <w:jc w:val="both"/>
      <w:outlineLvl w:val="4"/>
    </w:pPr>
    <w:rPr>
      <w:rFonts w:ascii="Arial" w:eastAsia="Arial" w:hAnsi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rsid w:val="009B557A"/>
    <w:pPr>
      <w:keepNext/>
      <w:numPr>
        <w:ilvl w:val="5"/>
        <w:numId w:val="1"/>
      </w:numPr>
      <w:outlineLvl w:val="5"/>
    </w:pPr>
    <w:rPr>
      <w:rFonts w:ascii="Arial" w:eastAsia="Arial" w:hAnsi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rsid w:val="009B557A"/>
    <w:pPr>
      <w:keepNext/>
      <w:numPr>
        <w:ilvl w:val="6"/>
        <w:numId w:val="1"/>
      </w:numPr>
      <w:jc w:val="both"/>
      <w:outlineLvl w:val="6"/>
    </w:pPr>
    <w:rPr>
      <w:rFonts w:ascii="Arial" w:eastAsia="Arial" w:hAnsi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rsid w:val="009B557A"/>
    <w:pPr>
      <w:keepNext/>
      <w:numPr>
        <w:ilvl w:val="7"/>
        <w:numId w:val="1"/>
      </w:numPr>
      <w:jc w:val="both"/>
      <w:outlineLvl w:val="7"/>
    </w:pPr>
    <w:rPr>
      <w:rFonts w:ascii="Arial" w:eastAsia="Arial" w:hAnsi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rsid w:val="009B557A"/>
    <w:pPr>
      <w:keepNext/>
      <w:numPr>
        <w:ilvl w:val="8"/>
        <w:numId w:val="1"/>
      </w:numPr>
      <w:outlineLvl w:val="8"/>
    </w:pPr>
    <w:rPr>
      <w:rFonts w:ascii="Arial" w:eastAsia="Arial" w:hAnsi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B557A"/>
    <w:rPr>
      <w:rFonts w:ascii="Arial" w:eastAsia="Arial" w:hAnsi="Arial" w:cs="Times New Roman"/>
      <w:sz w:val="40"/>
      <w:szCs w:val="40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9B557A"/>
    <w:rPr>
      <w:rFonts w:ascii="Arial" w:eastAsia="Arial" w:hAnsi="Arial" w:cs="Times New Roman"/>
      <w:sz w:val="34"/>
      <w:szCs w:val="20"/>
      <w:lang w:eastAsia="zh-CN"/>
    </w:rPr>
  </w:style>
  <w:style w:type="character" w:customStyle="1" w:styleId="30">
    <w:name w:val="Заголовок 3 Знак"/>
    <w:basedOn w:val="a0"/>
    <w:link w:val="3"/>
    <w:uiPriority w:val="9"/>
    <w:rsid w:val="009B557A"/>
    <w:rPr>
      <w:rFonts w:ascii="Arial" w:eastAsia="Arial" w:hAnsi="Arial" w:cs="Times New Roman"/>
      <w:sz w:val="30"/>
      <w:szCs w:val="30"/>
      <w:lang w:eastAsia="zh-CN"/>
    </w:rPr>
  </w:style>
  <w:style w:type="character" w:customStyle="1" w:styleId="40">
    <w:name w:val="Заголовок 4 Знак"/>
    <w:basedOn w:val="a0"/>
    <w:link w:val="4"/>
    <w:uiPriority w:val="9"/>
    <w:rsid w:val="009B557A"/>
    <w:rPr>
      <w:rFonts w:ascii="Arial" w:eastAsia="Arial" w:hAnsi="Arial" w:cs="Times New Roman"/>
      <w:b/>
      <w:bCs/>
      <w:sz w:val="26"/>
      <w:szCs w:val="26"/>
      <w:lang w:eastAsia="zh-CN"/>
    </w:rPr>
  </w:style>
  <w:style w:type="character" w:customStyle="1" w:styleId="50">
    <w:name w:val="Заголовок 5 Знак"/>
    <w:basedOn w:val="a0"/>
    <w:link w:val="5"/>
    <w:uiPriority w:val="9"/>
    <w:rsid w:val="009B557A"/>
    <w:rPr>
      <w:rFonts w:ascii="Arial" w:eastAsia="Arial" w:hAnsi="Arial" w:cs="Times New Roman"/>
      <w:b/>
      <w:bCs/>
      <w:sz w:val="24"/>
      <w:szCs w:val="24"/>
      <w:lang w:eastAsia="zh-CN"/>
    </w:rPr>
  </w:style>
  <w:style w:type="character" w:customStyle="1" w:styleId="60">
    <w:name w:val="Заголовок 6 Знак"/>
    <w:basedOn w:val="a0"/>
    <w:link w:val="6"/>
    <w:uiPriority w:val="9"/>
    <w:rsid w:val="009B557A"/>
    <w:rPr>
      <w:rFonts w:ascii="Arial" w:eastAsia="Arial" w:hAnsi="Arial" w:cs="Times New Roman"/>
      <w:b/>
      <w:bCs/>
      <w:lang w:eastAsia="zh-CN"/>
    </w:rPr>
  </w:style>
  <w:style w:type="character" w:customStyle="1" w:styleId="70">
    <w:name w:val="Заголовок 7 Знак"/>
    <w:basedOn w:val="a0"/>
    <w:link w:val="7"/>
    <w:uiPriority w:val="9"/>
    <w:rsid w:val="009B557A"/>
    <w:rPr>
      <w:rFonts w:ascii="Arial" w:eastAsia="Arial" w:hAnsi="Arial" w:cs="Times New Roman"/>
      <w:b/>
      <w:bCs/>
      <w:i/>
      <w:iCs/>
      <w:lang w:eastAsia="zh-CN"/>
    </w:rPr>
  </w:style>
  <w:style w:type="character" w:customStyle="1" w:styleId="80">
    <w:name w:val="Заголовок 8 Знак"/>
    <w:basedOn w:val="a0"/>
    <w:link w:val="8"/>
    <w:uiPriority w:val="9"/>
    <w:rsid w:val="009B557A"/>
    <w:rPr>
      <w:rFonts w:ascii="Arial" w:eastAsia="Arial" w:hAnsi="Arial" w:cs="Times New Roman"/>
      <w:i/>
      <w:iCs/>
      <w:lang w:eastAsia="zh-CN"/>
    </w:rPr>
  </w:style>
  <w:style w:type="character" w:customStyle="1" w:styleId="90">
    <w:name w:val="Заголовок 9 Знак"/>
    <w:basedOn w:val="a0"/>
    <w:link w:val="9"/>
    <w:uiPriority w:val="9"/>
    <w:rsid w:val="009B557A"/>
    <w:rPr>
      <w:rFonts w:ascii="Arial" w:eastAsia="Arial" w:hAnsi="Arial" w:cs="Times New Roman"/>
      <w:i/>
      <w:iCs/>
      <w:sz w:val="21"/>
      <w:szCs w:val="21"/>
      <w:lang w:eastAsia="zh-CN"/>
    </w:rPr>
  </w:style>
  <w:style w:type="paragraph" w:styleId="a3">
    <w:name w:val="Normal (Web)"/>
    <w:basedOn w:val="a"/>
    <w:uiPriority w:val="99"/>
    <w:semiHidden/>
    <w:unhideWhenUsed/>
    <w:rsid w:val="009B557A"/>
    <w:pP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272</Words>
  <Characters>1557</Characters>
  <Application>Microsoft Office Word</Application>
  <DocSecurity>0</DocSecurity>
  <Lines>12</Lines>
  <Paragraphs>3</Paragraphs>
  <ScaleCrop>false</ScaleCrop>
  <Company/>
  <LinksUpToDate>false</LinksUpToDate>
  <CharactersWithSpaces>1826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 Демидов</dc:creator>
  <cp:keywords/>
  <dc:description/>
  <cp:lastModifiedBy>Денис Демидов</cp:lastModifiedBy>
  <cp:revision>7</cp:revision>
  <cp:lastPrinted>2026-03-18T06:34:00Z</cp:lastPrinted>
  <dcterms:created xsi:type="dcterms:W3CDTF">2026-03-18T06:32:00Z</dcterms:created>
  <dcterms:modified xsi:type="dcterms:W3CDTF">2026-03-18T06:35:00Z</dcterms:modified>
</cp:coreProperties>
</file>