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C32" w:rsidRPr="003F4D3C" w:rsidRDefault="00634266" w:rsidP="00AD2C32">
      <w:pPr>
        <w:tabs>
          <w:tab w:val="num" w:pos="0"/>
          <w:tab w:val="left" w:pos="11482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5.4pt;width:55.15pt;height:71.8pt;z-index:251658240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851586401" r:id="rId7"/>
        </w:pict>
      </w:r>
    </w:p>
    <w:p w:rsidR="00AD2C32" w:rsidRPr="0037791A" w:rsidRDefault="00AD2C32" w:rsidP="00AD2C32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РЕСПУБЛИКА КАРЕЛИЯ</w:t>
      </w:r>
    </w:p>
    <w:p w:rsidR="00AD2C32" w:rsidRPr="0037791A" w:rsidRDefault="00AD2C32" w:rsidP="00AD2C32">
      <w:pPr>
        <w:tabs>
          <w:tab w:val="left" w:pos="6521"/>
        </w:tabs>
        <w:suppressAutoHyphens/>
        <w:ind w:left="2160" w:firstLine="720"/>
        <w:jc w:val="center"/>
        <w:rPr>
          <w:rFonts w:ascii="Times New Roman" w:eastAsia="Times New Roman" w:hAnsi="Times New Roman"/>
          <w:b/>
          <w:sz w:val="28"/>
          <w:szCs w:val="24"/>
          <w:lang w:eastAsia="ar-SA"/>
        </w:rPr>
      </w:pPr>
    </w:p>
    <w:p w:rsidR="00AD2C32" w:rsidRPr="0037791A" w:rsidRDefault="00AD2C32" w:rsidP="0037791A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АДМИНИСТРАЦИЯ</w:t>
      </w:r>
    </w:p>
    <w:p w:rsidR="00AD2C32" w:rsidRPr="0037791A" w:rsidRDefault="00AD2C32" w:rsidP="00AD2C32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СОРТАВАЛЬСКОГО МУНИЦИПАЛЬНОГО </w:t>
      </w:r>
      <w:r w:rsidR="002C199D">
        <w:rPr>
          <w:rFonts w:ascii="Times New Roman" w:eastAsia="Times New Roman" w:hAnsi="Times New Roman"/>
          <w:b/>
          <w:sz w:val="28"/>
          <w:szCs w:val="24"/>
          <w:lang w:eastAsia="ar-SA"/>
        </w:rPr>
        <w:t>ОКРУГА</w:t>
      </w:r>
    </w:p>
    <w:p w:rsidR="00AD2C32" w:rsidRPr="0037791A" w:rsidRDefault="00AD2C32" w:rsidP="00AD2C32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4"/>
          <w:lang w:eastAsia="ar-SA"/>
        </w:rPr>
      </w:pPr>
    </w:p>
    <w:p w:rsidR="00AD2C32" w:rsidRPr="0037791A" w:rsidRDefault="00AD2C32" w:rsidP="00AD2C32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ПОСТАНОВЛЕНИЕ</w:t>
      </w:r>
    </w:p>
    <w:p w:rsidR="00AD2C32" w:rsidRPr="00C56F00" w:rsidRDefault="00AD2C32" w:rsidP="00AD2C32">
      <w:pPr>
        <w:tabs>
          <w:tab w:val="left" w:pos="6521"/>
        </w:tabs>
        <w:suppressAutoHyphens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AD2C32" w:rsidRPr="003F4D3C" w:rsidRDefault="00AD2C32" w:rsidP="00AD2C32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AD2C32" w:rsidRPr="0037791A" w:rsidRDefault="00C56F00" w:rsidP="00AD2C32">
      <w:pPr>
        <w:keepNext/>
        <w:tabs>
          <w:tab w:val="num" w:pos="0"/>
        </w:tabs>
        <w:suppressAutoHyphens/>
        <w:ind w:left="432" w:hanging="432"/>
        <w:jc w:val="left"/>
        <w:outlineLvl w:val="0"/>
        <w:rPr>
          <w:rFonts w:ascii="Times New Roman" w:eastAsia="Times New Roman" w:hAnsi="Times New Roman"/>
          <w:b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о</w:t>
      </w:r>
      <w:r w:rsidR="005B7572">
        <w:rPr>
          <w:rFonts w:ascii="Times New Roman" w:eastAsia="Times New Roman" w:hAnsi="Times New Roman"/>
          <w:b/>
          <w:sz w:val="28"/>
          <w:szCs w:val="24"/>
          <w:lang w:eastAsia="ar-SA"/>
        </w:rPr>
        <w:t>т  _____________</w:t>
      </w:r>
      <w:r w:rsidR="00AD2C32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202</w:t>
      </w:r>
      <w:r w:rsidR="005B7572">
        <w:rPr>
          <w:rFonts w:ascii="Times New Roman" w:eastAsia="Times New Roman" w:hAnsi="Times New Roman"/>
          <w:b/>
          <w:sz w:val="28"/>
          <w:szCs w:val="24"/>
          <w:lang w:eastAsia="ar-SA"/>
        </w:rPr>
        <w:t>6</w:t>
      </w:r>
      <w:r w:rsidR="00AD2C32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года                                              </w:t>
      </w:r>
      <w:r w:rsid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   </w:t>
      </w:r>
      <w:r w:rsidR="002A22BC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  </w:t>
      </w:r>
      <w:r w:rsidR="00AD2C32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   </w:t>
      </w:r>
      <w:r w:rsidR="00E97109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            </w:t>
      </w:r>
      <w:r w:rsidR="00D107D9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  </w:t>
      </w:r>
      <w:r w:rsidR="00AD2C32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№ </w:t>
      </w:r>
      <w:r w:rsidR="005B7572">
        <w:rPr>
          <w:rFonts w:ascii="Times New Roman" w:eastAsia="Times New Roman" w:hAnsi="Times New Roman"/>
          <w:b/>
          <w:sz w:val="28"/>
          <w:szCs w:val="24"/>
          <w:lang w:eastAsia="ar-SA"/>
        </w:rPr>
        <w:t>__</w:t>
      </w:r>
    </w:p>
    <w:p w:rsidR="00AD2C32" w:rsidRPr="0037791A" w:rsidRDefault="00AD2C32" w:rsidP="00AD2C32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b/>
          <w:sz w:val="28"/>
          <w:szCs w:val="24"/>
          <w:lang w:eastAsia="ar-SA"/>
        </w:rPr>
      </w:pPr>
    </w:p>
    <w:p w:rsidR="00AD2C32" w:rsidRPr="0037791A" w:rsidRDefault="0006769C" w:rsidP="00801BC8">
      <w:pPr>
        <w:suppressAutoHyphens/>
        <w:jc w:val="center"/>
        <w:rPr>
          <w:rFonts w:ascii="Times New Roman" w:eastAsia="Times New Roman" w:hAnsi="Times New Roman"/>
          <w:b/>
          <w:sz w:val="28"/>
          <w:szCs w:val="24"/>
          <w:lang w:eastAsia="ar-SA"/>
        </w:rPr>
      </w:pPr>
      <w:r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  </w:t>
      </w:r>
      <w:r w:rsidR="00764599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О внесении изменений в </w:t>
      </w:r>
      <w:r w:rsidR="00373BCE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План проведения экспертизы  муниципальных нормативных правовых актов</w:t>
      </w:r>
      <w:r w:rsidR="00801BC8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администрации Сортавальского муниципального </w:t>
      </w:r>
      <w:r w:rsidR="002C199D">
        <w:rPr>
          <w:rFonts w:ascii="Times New Roman" w:eastAsia="Times New Roman" w:hAnsi="Times New Roman"/>
          <w:b/>
          <w:sz w:val="28"/>
          <w:szCs w:val="24"/>
          <w:lang w:eastAsia="ar-SA"/>
        </w:rPr>
        <w:t>округа</w:t>
      </w:r>
      <w:r w:rsidR="00801BC8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, затрагивающих вопросы осуществления предпринимательской и инвестиционной деятельности на 202</w:t>
      </w:r>
      <w:r w:rsidR="005B7572">
        <w:rPr>
          <w:rFonts w:ascii="Times New Roman" w:eastAsia="Times New Roman" w:hAnsi="Times New Roman"/>
          <w:b/>
          <w:sz w:val="28"/>
          <w:szCs w:val="24"/>
          <w:lang w:eastAsia="ar-SA"/>
        </w:rPr>
        <w:t>6</w:t>
      </w:r>
      <w:r w:rsidR="00801BC8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год</w:t>
      </w:r>
    </w:p>
    <w:p w:rsidR="00373BCE" w:rsidRPr="0037791A" w:rsidRDefault="00373BCE" w:rsidP="00AD2C32">
      <w:pPr>
        <w:suppressAutoHyphens/>
        <w:jc w:val="left"/>
        <w:rPr>
          <w:rFonts w:ascii="Times New Roman" w:eastAsia="Times New Roman" w:hAnsi="Times New Roman"/>
          <w:sz w:val="28"/>
          <w:szCs w:val="24"/>
          <w:lang w:eastAsia="ar-SA"/>
        </w:rPr>
      </w:pPr>
    </w:p>
    <w:p w:rsidR="00AD2C32" w:rsidRPr="0037791A" w:rsidRDefault="00801BC8" w:rsidP="0006769C">
      <w:pPr>
        <w:suppressAutoHyphens/>
        <w:ind w:firstLine="567"/>
        <w:rPr>
          <w:rFonts w:ascii="Times New Roman" w:eastAsia="Times New Roman" w:hAnsi="Times New Roman"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В соответствии с </w:t>
      </w:r>
      <w:r w:rsidR="002C199D" w:rsidRPr="002C199D">
        <w:rPr>
          <w:rFonts w:ascii="Times New Roman" w:eastAsia="Times New Roman" w:hAnsi="Times New Roman"/>
          <w:sz w:val="28"/>
          <w:szCs w:val="28"/>
          <w:lang w:eastAsia="ar-SA"/>
        </w:rPr>
        <w:t>Порядком проведения оценки регулирующего воздействия проектов муниципальных нормативных правовых актов администрации Сортавальского муниципального округа, экспертизы муниципальных нормативных правовых актов администрации Сортавальского муниципального округа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, утвержденного Постановлением администрации Сортавальского муниципального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округа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от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17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февраля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202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5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года №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24</w:t>
      </w:r>
      <w:r w:rsidR="00C56F00" w:rsidRPr="0037791A">
        <w:rPr>
          <w:rFonts w:ascii="Times New Roman" w:eastAsia="Times New Roman" w:hAnsi="Times New Roman"/>
          <w:sz w:val="28"/>
          <w:szCs w:val="24"/>
          <w:lang w:eastAsia="ar-SA"/>
        </w:rPr>
        <w:t>,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 w:rsidR="00C56F00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администрация Сортавальского муниципального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округа</w:t>
      </w:r>
      <w:r w:rsidR="00C56F00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 w:rsidR="00AD2C32" w:rsidRPr="0037791A">
        <w:rPr>
          <w:rFonts w:ascii="Times New Roman" w:eastAsia="Times New Roman" w:hAnsi="Times New Roman"/>
          <w:sz w:val="28"/>
          <w:szCs w:val="24"/>
          <w:lang w:eastAsia="ar-SA"/>
        </w:rPr>
        <w:t>постановляет:</w:t>
      </w:r>
    </w:p>
    <w:p w:rsidR="00801BC8" w:rsidRDefault="00AD2C32" w:rsidP="0006769C">
      <w:pPr>
        <w:tabs>
          <w:tab w:val="left" w:pos="0"/>
          <w:tab w:val="left" w:pos="7290"/>
        </w:tabs>
        <w:suppressAutoHyphens/>
        <w:ind w:firstLine="709"/>
        <w:rPr>
          <w:rFonts w:ascii="Times New Roman" w:eastAsia="Times New Roman" w:hAnsi="Times New Roman"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1. </w:t>
      </w:r>
      <w:r w:rsidR="00CB3598">
        <w:rPr>
          <w:rFonts w:ascii="Times New Roman" w:eastAsia="Times New Roman" w:hAnsi="Times New Roman"/>
          <w:sz w:val="28"/>
          <w:szCs w:val="24"/>
          <w:lang w:eastAsia="ar-SA"/>
        </w:rPr>
        <w:t>Внести изменения в</w:t>
      </w:r>
      <w:r w:rsidR="00801BC8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План проведения экспертизы</w:t>
      </w:r>
      <w:r w:rsidR="002A22BC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 w:rsidR="00801BC8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муниципальных нормативных правовых актов администрации Сортавальского муниципального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округа</w:t>
      </w:r>
      <w:r w:rsidR="00801BC8" w:rsidRPr="0037791A">
        <w:rPr>
          <w:rFonts w:ascii="Times New Roman" w:eastAsia="Times New Roman" w:hAnsi="Times New Roman"/>
          <w:sz w:val="28"/>
          <w:szCs w:val="24"/>
          <w:lang w:eastAsia="ar-SA"/>
        </w:rPr>
        <w:t>, затрагивающих вопросы осуществления предпринимательской и инвестиционной деятельности на 202</w:t>
      </w:r>
      <w:r w:rsidR="005B7572">
        <w:rPr>
          <w:rFonts w:ascii="Times New Roman" w:eastAsia="Times New Roman" w:hAnsi="Times New Roman"/>
          <w:sz w:val="28"/>
          <w:szCs w:val="24"/>
          <w:lang w:eastAsia="ar-SA"/>
        </w:rPr>
        <w:t>6</w:t>
      </w:r>
      <w:r w:rsidR="00801BC8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год</w:t>
      </w:r>
      <w:r w:rsidR="00CB3598">
        <w:rPr>
          <w:rFonts w:ascii="Times New Roman" w:eastAsia="Times New Roman" w:hAnsi="Times New Roman"/>
          <w:sz w:val="28"/>
          <w:szCs w:val="24"/>
          <w:lang w:eastAsia="ar-SA"/>
        </w:rPr>
        <w:t>, утвержденный Постановлением администрации Сортавальского муниципального округа от 03 февраля 2026 г. № 22</w:t>
      </w:r>
      <w:r w:rsidR="00801BC8" w:rsidRPr="0037791A">
        <w:rPr>
          <w:rFonts w:ascii="Times New Roman" w:eastAsia="Times New Roman" w:hAnsi="Times New Roman"/>
          <w:sz w:val="28"/>
          <w:szCs w:val="24"/>
          <w:lang w:eastAsia="ar-SA"/>
        </w:rPr>
        <w:t>.</w:t>
      </w:r>
    </w:p>
    <w:p w:rsidR="00CB3598" w:rsidRDefault="00AD2C32" w:rsidP="0006769C">
      <w:pPr>
        <w:suppressAutoHyphens/>
        <w:ind w:firstLine="709"/>
        <w:rPr>
          <w:rFonts w:ascii="Times New Roman" w:eastAsia="Times New Roman" w:hAnsi="Times New Roman"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2. </w:t>
      </w:r>
      <w:r w:rsidR="00CB3598">
        <w:rPr>
          <w:rFonts w:ascii="Times New Roman" w:eastAsia="Times New Roman" w:hAnsi="Times New Roman"/>
          <w:sz w:val="28"/>
          <w:szCs w:val="24"/>
          <w:lang w:eastAsia="ar-SA"/>
        </w:rPr>
        <w:t xml:space="preserve">«План </w:t>
      </w:r>
      <w:r w:rsidR="00CB3598" w:rsidRPr="00CB3598">
        <w:rPr>
          <w:rFonts w:ascii="Times New Roman" w:eastAsia="Times New Roman" w:hAnsi="Times New Roman"/>
          <w:sz w:val="28"/>
          <w:szCs w:val="24"/>
          <w:lang w:eastAsia="ar-SA"/>
        </w:rPr>
        <w:t>проведения экспертизы муниципальных нормативных правовых актов администрации Сортавальского муниципального округа, затрагивающих вопросы осуществления предпринимательской и инвестиционной деятельности на 2026 год</w:t>
      </w:r>
      <w:r w:rsidR="00CB3598">
        <w:rPr>
          <w:rFonts w:ascii="Times New Roman" w:eastAsia="Times New Roman" w:hAnsi="Times New Roman"/>
          <w:sz w:val="28"/>
          <w:szCs w:val="24"/>
          <w:lang w:eastAsia="ar-SA"/>
        </w:rPr>
        <w:t xml:space="preserve">» </w:t>
      </w:r>
      <w:r w:rsidR="00CB3598" w:rsidRPr="009F5C63">
        <w:rPr>
          <w:rFonts w:ascii="Times New Roman" w:eastAsia="Times New Roman" w:hAnsi="Times New Roman"/>
          <w:sz w:val="28"/>
          <w:szCs w:val="28"/>
          <w:lang w:eastAsia="ar-SA"/>
        </w:rPr>
        <w:t>изложить в редакции согласно Приложению  к настоящему постановлению.</w:t>
      </w:r>
      <w:r w:rsidR="00CB3598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</w:p>
    <w:p w:rsidR="002C199D" w:rsidRDefault="00CB3598" w:rsidP="0006769C">
      <w:pPr>
        <w:suppressAutoHyphens/>
        <w:ind w:firstLine="709"/>
        <w:rPr>
          <w:rFonts w:ascii="Times New Roman" w:eastAsia="Times New Roman" w:hAnsi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/>
          <w:sz w:val="28"/>
          <w:szCs w:val="24"/>
          <w:lang w:eastAsia="ar-SA"/>
        </w:rPr>
        <w:t xml:space="preserve">3. </w:t>
      </w:r>
      <w:r w:rsidR="00AD2C32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Разместить настоящее постановление на официальном сайте администрации Сортавальского муниципального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округа</w:t>
      </w:r>
      <w:r w:rsidR="00AD2C32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в сети «Интернет». </w:t>
      </w:r>
    </w:p>
    <w:p w:rsidR="0006769C" w:rsidRDefault="0006769C" w:rsidP="0006769C">
      <w:pPr>
        <w:suppressAutoHyphens/>
        <w:rPr>
          <w:rFonts w:ascii="Times New Roman" w:eastAsia="Times New Roman" w:hAnsi="Times New Roman"/>
          <w:sz w:val="28"/>
          <w:szCs w:val="24"/>
          <w:lang w:eastAsia="ar-SA"/>
        </w:rPr>
      </w:pPr>
    </w:p>
    <w:p w:rsidR="002C199D" w:rsidRDefault="002C199D" w:rsidP="0006769C">
      <w:pPr>
        <w:suppressAutoHyphens/>
        <w:rPr>
          <w:rFonts w:ascii="Times New Roman" w:eastAsia="Times New Roman" w:hAnsi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/>
          <w:sz w:val="28"/>
          <w:szCs w:val="24"/>
          <w:lang w:eastAsia="ar-SA"/>
        </w:rPr>
        <w:t>Г</w:t>
      </w:r>
      <w:r w:rsidR="00AD2C32" w:rsidRPr="0037791A">
        <w:rPr>
          <w:rFonts w:ascii="Times New Roman" w:eastAsia="Times New Roman" w:hAnsi="Times New Roman"/>
          <w:sz w:val="28"/>
          <w:szCs w:val="24"/>
          <w:lang w:eastAsia="ar-SA"/>
        </w:rPr>
        <w:t>лав</w:t>
      </w:r>
      <w:r>
        <w:rPr>
          <w:rFonts w:ascii="Times New Roman" w:eastAsia="Times New Roman" w:hAnsi="Times New Roman"/>
          <w:sz w:val="28"/>
          <w:szCs w:val="24"/>
          <w:lang w:eastAsia="ar-SA"/>
        </w:rPr>
        <w:t>а</w:t>
      </w:r>
      <w:r w:rsidR="00AD2C32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z w:val="28"/>
          <w:szCs w:val="24"/>
          <w:lang w:eastAsia="ar-SA"/>
        </w:rPr>
        <w:t>Сортавальского</w:t>
      </w:r>
    </w:p>
    <w:p w:rsidR="00AD2C32" w:rsidRDefault="002C199D" w:rsidP="0006769C">
      <w:pPr>
        <w:suppressAutoHyphens/>
        <w:rPr>
          <w:rFonts w:ascii="Times New Roman" w:eastAsia="Times New Roman" w:hAnsi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/>
          <w:sz w:val="28"/>
          <w:szCs w:val="24"/>
          <w:lang w:eastAsia="ar-SA"/>
        </w:rPr>
        <w:t>муниципального округа</w:t>
      </w:r>
      <w:r w:rsidR="00AD2C32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                      </w:t>
      </w:r>
      <w:r w:rsidR="002A22BC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 w:rsidR="00AD2C32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               </w:t>
      </w:r>
      <w:r w:rsidR="00C56F00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                    </w:t>
      </w:r>
      <w:r w:rsidR="00AD2C32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  </w:t>
      </w:r>
      <w:r>
        <w:rPr>
          <w:rFonts w:ascii="Times New Roman" w:eastAsia="Times New Roman" w:hAnsi="Times New Roman"/>
          <w:sz w:val="28"/>
          <w:szCs w:val="24"/>
          <w:lang w:eastAsia="ar-SA"/>
        </w:rPr>
        <w:t>С.В. Крупин</w:t>
      </w:r>
    </w:p>
    <w:p w:rsidR="0037791A" w:rsidRPr="0037791A" w:rsidRDefault="0037791A" w:rsidP="0006769C">
      <w:pPr>
        <w:suppressAutoHyphens/>
        <w:rPr>
          <w:sz w:val="28"/>
          <w:szCs w:val="24"/>
        </w:rPr>
      </w:pPr>
    </w:p>
    <w:p w:rsidR="00AD2C32" w:rsidRPr="0037791A" w:rsidRDefault="00AD2C32" w:rsidP="0006769C">
      <w:pPr>
        <w:rPr>
          <w:sz w:val="24"/>
        </w:rPr>
      </w:pPr>
    </w:p>
    <w:p w:rsidR="002A22BC" w:rsidRDefault="002A22BC" w:rsidP="0006769C">
      <w:pPr>
        <w:ind w:left="6096"/>
        <w:jc w:val="right"/>
        <w:rPr>
          <w:rFonts w:ascii="Times New Roman" w:hAnsi="Times New Roman"/>
          <w:sz w:val="18"/>
          <w:szCs w:val="18"/>
        </w:rPr>
      </w:pPr>
    </w:p>
    <w:p w:rsidR="00801BC8" w:rsidRPr="00CE5171" w:rsidRDefault="00801BC8" w:rsidP="0006769C">
      <w:pPr>
        <w:ind w:left="6096"/>
        <w:jc w:val="right"/>
        <w:rPr>
          <w:rFonts w:ascii="Times New Roman" w:hAnsi="Times New Roman"/>
          <w:sz w:val="18"/>
          <w:szCs w:val="18"/>
        </w:rPr>
      </w:pPr>
      <w:r w:rsidRPr="00CE5171">
        <w:rPr>
          <w:rFonts w:ascii="Times New Roman" w:hAnsi="Times New Roman"/>
          <w:sz w:val="18"/>
          <w:szCs w:val="18"/>
        </w:rPr>
        <w:t>Приложение</w:t>
      </w:r>
    </w:p>
    <w:p w:rsidR="00801BC8" w:rsidRPr="00CE5171" w:rsidRDefault="00CE5171" w:rsidP="0006769C">
      <w:pPr>
        <w:ind w:left="6096"/>
        <w:jc w:val="right"/>
        <w:rPr>
          <w:rFonts w:ascii="Times New Roman" w:hAnsi="Times New Roman"/>
          <w:sz w:val="18"/>
          <w:szCs w:val="18"/>
        </w:rPr>
      </w:pPr>
      <w:r w:rsidRPr="00CE5171">
        <w:rPr>
          <w:rFonts w:ascii="Times New Roman" w:hAnsi="Times New Roman"/>
          <w:sz w:val="18"/>
          <w:szCs w:val="18"/>
        </w:rPr>
        <w:t xml:space="preserve">к </w:t>
      </w:r>
      <w:r w:rsidR="00801BC8" w:rsidRPr="00CE5171">
        <w:rPr>
          <w:rFonts w:ascii="Times New Roman" w:hAnsi="Times New Roman"/>
          <w:sz w:val="18"/>
          <w:szCs w:val="18"/>
        </w:rPr>
        <w:t>постановлению</w:t>
      </w:r>
      <w:r w:rsidRPr="00CE5171">
        <w:rPr>
          <w:rFonts w:ascii="Times New Roman" w:hAnsi="Times New Roman"/>
          <w:sz w:val="18"/>
          <w:szCs w:val="18"/>
        </w:rPr>
        <w:t xml:space="preserve"> администрации</w:t>
      </w:r>
    </w:p>
    <w:p w:rsidR="00CE5171" w:rsidRDefault="00801BC8" w:rsidP="0006769C">
      <w:pPr>
        <w:ind w:left="6096"/>
        <w:jc w:val="right"/>
        <w:rPr>
          <w:rFonts w:ascii="Times New Roman" w:hAnsi="Times New Roman"/>
          <w:sz w:val="18"/>
          <w:szCs w:val="18"/>
        </w:rPr>
      </w:pPr>
      <w:r w:rsidRPr="00CE5171">
        <w:rPr>
          <w:rFonts w:ascii="Times New Roman" w:hAnsi="Times New Roman"/>
          <w:sz w:val="18"/>
          <w:szCs w:val="18"/>
        </w:rPr>
        <w:t xml:space="preserve"> Сортавальского муниципального </w:t>
      </w:r>
      <w:r w:rsidR="00973A21">
        <w:rPr>
          <w:rFonts w:ascii="Times New Roman" w:hAnsi="Times New Roman"/>
          <w:sz w:val="18"/>
          <w:szCs w:val="18"/>
        </w:rPr>
        <w:t>округ</w:t>
      </w:r>
      <w:r w:rsidRPr="00CE5171">
        <w:rPr>
          <w:rFonts w:ascii="Times New Roman" w:hAnsi="Times New Roman"/>
          <w:sz w:val="18"/>
          <w:szCs w:val="18"/>
        </w:rPr>
        <w:t>а от</w:t>
      </w:r>
      <w:r w:rsidR="00CE5171" w:rsidRPr="00CE5171">
        <w:rPr>
          <w:rFonts w:ascii="Times New Roman" w:hAnsi="Times New Roman"/>
          <w:sz w:val="18"/>
          <w:szCs w:val="18"/>
        </w:rPr>
        <w:t xml:space="preserve"> «</w:t>
      </w:r>
      <w:r w:rsidR="00764599">
        <w:rPr>
          <w:rFonts w:ascii="Times New Roman" w:hAnsi="Times New Roman"/>
          <w:sz w:val="18"/>
          <w:szCs w:val="18"/>
        </w:rPr>
        <w:t>___</w:t>
      </w:r>
      <w:r w:rsidR="00CE5171" w:rsidRPr="00CE5171">
        <w:rPr>
          <w:rFonts w:ascii="Times New Roman" w:hAnsi="Times New Roman"/>
          <w:sz w:val="18"/>
          <w:szCs w:val="18"/>
        </w:rPr>
        <w:t>»</w:t>
      </w:r>
      <w:r w:rsidR="002C199D">
        <w:rPr>
          <w:rFonts w:ascii="Times New Roman" w:hAnsi="Times New Roman"/>
          <w:sz w:val="18"/>
          <w:szCs w:val="18"/>
        </w:rPr>
        <w:t>_</w:t>
      </w:r>
      <w:r w:rsidR="00764599">
        <w:rPr>
          <w:rFonts w:ascii="Times New Roman" w:hAnsi="Times New Roman"/>
          <w:sz w:val="18"/>
          <w:szCs w:val="18"/>
        </w:rPr>
        <w:t>сентября</w:t>
      </w:r>
      <w:r w:rsidR="002C199D">
        <w:rPr>
          <w:rFonts w:ascii="Times New Roman" w:hAnsi="Times New Roman"/>
          <w:sz w:val="18"/>
          <w:szCs w:val="18"/>
        </w:rPr>
        <w:t>____</w:t>
      </w:r>
      <w:r w:rsidR="00CE5171" w:rsidRPr="00CE5171">
        <w:rPr>
          <w:rFonts w:ascii="Times New Roman" w:hAnsi="Times New Roman"/>
          <w:sz w:val="18"/>
          <w:szCs w:val="18"/>
        </w:rPr>
        <w:t xml:space="preserve"> 202</w:t>
      </w:r>
      <w:r w:rsidR="00764599">
        <w:rPr>
          <w:rFonts w:ascii="Times New Roman" w:hAnsi="Times New Roman"/>
          <w:sz w:val="18"/>
          <w:szCs w:val="18"/>
        </w:rPr>
        <w:t>6</w:t>
      </w:r>
      <w:r w:rsidR="00CE5171" w:rsidRPr="00CE5171">
        <w:rPr>
          <w:rFonts w:ascii="Times New Roman" w:hAnsi="Times New Roman"/>
          <w:sz w:val="18"/>
          <w:szCs w:val="18"/>
        </w:rPr>
        <w:t xml:space="preserve"> г.</w:t>
      </w:r>
      <w:r w:rsidR="00CE5171">
        <w:rPr>
          <w:rFonts w:ascii="Times New Roman" w:hAnsi="Times New Roman"/>
          <w:sz w:val="18"/>
          <w:szCs w:val="18"/>
        </w:rPr>
        <w:t xml:space="preserve"> </w:t>
      </w:r>
      <w:r w:rsidR="00CE5171" w:rsidRPr="00CE5171">
        <w:rPr>
          <w:rFonts w:ascii="Times New Roman" w:hAnsi="Times New Roman"/>
          <w:sz w:val="18"/>
          <w:szCs w:val="18"/>
        </w:rPr>
        <w:t>№</w:t>
      </w:r>
      <w:r w:rsidR="00D107D9">
        <w:rPr>
          <w:rFonts w:ascii="Times New Roman" w:hAnsi="Times New Roman"/>
          <w:sz w:val="18"/>
          <w:szCs w:val="18"/>
        </w:rPr>
        <w:t xml:space="preserve"> </w:t>
      </w:r>
      <w:r w:rsidR="00764599">
        <w:rPr>
          <w:rFonts w:ascii="Times New Roman" w:hAnsi="Times New Roman"/>
          <w:sz w:val="18"/>
          <w:szCs w:val="18"/>
        </w:rPr>
        <w:t>___</w:t>
      </w:r>
      <w:r w:rsidR="002C199D">
        <w:rPr>
          <w:rFonts w:ascii="Times New Roman" w:hAnsi="Times New Roman"/>
          <w:sz w:val="18"/>
          <w:szCs w:val="18"/>
        </w:rPr>
        <w:t>_</w:t>
      </w:r>
    </w:p>
    <w:p w:rsidR="00CE5171" w:rsidRDefault="00CE5171" w:rsidP="0006769C">
      <w:pPr>
        <w:ind w:left="6096"/>
        <w:jc w:val="right"/>
        <w:rPr>
          <w:rFonts w:ascii="Times New Roman" w:hAnsi="Times New Roman"/>
          <w:sz w:val="18"/>
          <w:szCs w:val="18"/>
        </w:rPr>
      </w:pPr>
    </w:p>
    <w:p w:rsidR="00CE5171" w:rsidRDefault="00CE5171" w:rsidP="0006769C">
      <w:pPr>
        <w:ind w:left="6096"/>
        <w:jc w:val="right"/>
        <w:rPr>
          <w:rFonts w:ascii="Times New Roman" w:hAnsi="Times New Roman"/>
          <w:sz w:val="18"/>
          <w:szCs w:val="18"/>
        </w:rPr>
      </w:pPr>
    </w:p>
    <w:p w:rsidR="00CE5171" w:rsidRPr="0037791A" w:rsidRDefault="00CE5171" w:rsidP="0006769C">
      <w:pPr>
        <w:jc w:val="center"/>
        <w:rPr>
          <w:rFonts w:ascii="Times New Roman" w:hAnsi="Times New Roman"/>
          <w:sz w:val="28"/>
          <w:szCs w:val="24"/>
        </w:rPr>
      </w:pPr>
      <w:r w:rsidRPr="0037791A">
        <w:rPr>
          <w:rFonts w:ascii="Times New Roman" w:hAnsi="Times New Roman"/>
          <w:sz w:val="28"/>
          <w:szCs w:val="24"/>
        </w:rPr>
        <w:t xml:space="preserve">ПЛАН </w:t>
      </w:r>
    </w:p>
    <w:p w:rsidR="00CE5171" w:rsidRPr="0037791A" w:rsidRDefault="00CE5171" w:rsidP="0006769C">
      <w:pPr>
        <w:jc w:val="center"/>
        <w:rPr>
          <w:rFonts w:ascii="Times New Roman" w:eastAsia="Times New Roman" w:hAnsi="Times New Roman"/>
          <w:sz w:val="28"/>
          <w:szCs w:val="24"/>
          <w:lang w:eastAsia="ar-SA"/>
        </w:rPr>
      </w:pPr>
      <w:r w:rsidRPr="0037791A">
        <w:rPr>
          <w:rFonts w:ascii="Times New Roman" w:hAnsi="Times New Roman"/>
          <w:sz w:val="28"/>
          <w:szCs w:val="24"/>
        </w:rPr>
        <w:t>проведения экспертизы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муниципальных нормативных правовых актов администрации Сортавальского муниципального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округа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>, затрагивающих вопросы осуществления предпринимательской и инвестиционной деятельности на 202</w:t>
      </w:r>
      <w:r w:rsidR="005B7572">
        <w:rPr>
          <w:rFonts w:ascii="Times New Roman" w:eastAsia="Times New Roman" w:hAnsi="Times New Roman"/>
          <w:sz w:val="28"/>
          <w:szCs w:val="24"/>
          <w:lang w:eastAsia="ar-SA"/>
        </w:rPr>
        <w:t>6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год</w:t>
      </w:r>
    </w:p>
    <w:p w:rsidR="004B417D" w:rsidRPr="0037791A" w:rsidRDefault="004B417D" w:rsidP="0006769C">
      <w:pPr>
        <w:jc w:val="center"/>
        <w:rPr>
          <w:rFonts w:ascii="Times New Roman" w:eastAsia="Times New Roman" w:hAnsi="Times New Roman"/>
          <w:sz w:val="28"/>
          <w:szCs w:val="24"/>
          <w:lang w:eastAsia="ar-SA"/>
        </w:rPr>
      </w:pPr>
    </w:p>
    <w:p w:rsidR="004B417D" w:rsidRPr="004B417D" w:rsidRDefault="004B417D" w:rsidP="0006769C">
      <w:pPr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tbl>
      <w:tblPr>
        <w:tblStyle w:val="a4"/>
        <w:tblW w:w="10030" w:type="dxa"/>
        <w:tblLook w:val="04A0" w:firstRow="1" w:lastRow="0" w:firstColumn="1" w:lastColumn="0" w:noHBand="0" w:noVBand="1"/>
      </w:tblPr>
      <w:tblGrid>
        <w:gridCol w:w="659"/>
        <w:gridCol w:w="3135"/>
        <w:gridCol w:w="2126"/>
        <w:gridCol w:w="2126"/>
        <w:gridCol w:w="1984"/>
      </w:tblGrid>
      <w:tr w:rsidR="00C56F00" w:rsidRPr="004B417D" w:rsidTr="00634266">
        <w:tc>
          <w:tcPr>
            <w:tcW w:w="659" w:type="dxa"/>
          </w:tcPr>
          <w:p w:rsidR="00C56F00" w:rsidRPr="004B417D" w:rsidRDefault="00C56F00" w:rsidP="0006769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п/п</w:t>
            </w:r>
          </w:p>
        </w:tc>
        <w:tc>
          <w:tcPr>
            <w:tcW w:w="3135" w:type="dxa"/>
          </w:tcPr>
          <w:p w:rsidR="00C56F00" w:rsidRPr="004B417D" w:rsidRDefault="00C56F00" w:rsidP="0006769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Реквизиты правового акта </w:t>
            </w:r>
          </w:p>
        </w:tc>
        <w:tc>
          <w:tcPr>
            <w:tcW w:w="2126" w:type="dxa"/>
          </w:tcPr>
          <w:p w:rsidR="00C56F00" w:rsidRPr="004B417D" w:rsidRDefault="00C56F00" w:rsidP="0006769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Наименование заявителя</w:t>
            </w:r>
          </w:p>
        </w:tc>
        <w:tc>
          <w:tcPr>
            <w:tcW w:w="2126" w:type="dxa"/>
          </w:tcPr>
          <w:p w:rsidR="00C56F00" w:rsidRPr="004B417D" w:rsidRDefault="00C56F00" w:rsidP="0006769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Наименование разработчика</w:t>
            </w:r>
          </w:p>
        </w:tc>
        <w:tc>
          <w:tcPr>
            <w:tcW w:w="1984" w:type="dxa"/>
          </w:tcPr>
          <w:p w:rsidR="00C56F00" w:rsidRPr="004B417D" w:rsidRDefault="00C56F00" w:rsidP="0006769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Срок проведения экспертизы (начало</w:t>
            </w:r>
            <w:r w:rsidR="000F398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- окончание, месяц,</w:t>
            </w:r>
            <w:r w:rsid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год)</w:t>
            </w:r>
          </w:p>
        </w:tc>
      </w:tr>
      <w:tr w:rsidR="002A22BC" w:rsidRPr="004B417D" w:rsidTr="00634266">
        <w:tc>
          <w:tcPr>
            <w:tcW w:w="659" w:type="dxa"/>
          </w:tcPr>
          <w:p w:rsidR="002A22BC" w:rsidRPr="004B417D" w:rsidRDefault="002A22BC" w:rsidP="0006769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135" w:type="dxa"/>
          </w:tcPr>
          <w:p w:rsidR="002A22BC" w:rsidRPr="004B417D" w:rsidRDefault="005B7572" w:rsidP="0006769C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B7572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постановление администрации Сортавальского муниципального округа от 30.04.2025г. № 96 «Об утверждении порядка принятия решения на размещение нестационарных торговых объектов без предоставления земельных участков на территории Сортава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льского муниципального округа»</w:t>
            </w:r>
            <w:r w:rsidR="0063426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 учетом изменений</w:t>
            </w:r>
          </w:p>
        </w:tc>
        <w:tc>
          <w:tcPr>
            <w:tcW w:w="2126" w:type="dxa"/>
          </w:tcPr>
          <w:p w:rsidR="002A22BC" w:rsidRPr="004B417D" w:rsidRDefault="00634266" w:rsidP="0006769C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МКУ «Недвижимость - Инвест</w:t>
            </w:r>
            <w:r w:rsidR="005B7572" w:rsidRPr="005B7572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»</w:t>
            </w:r>
          </w:p>
        </w:tc>
        <w:tc>
          <w:tcPr>
            <w:tcW w:w="2126" w:type="dxa"/>
          </w:tcPr>
          <w:p w:rsidR="002A22BC" w:rsidRPr="004B417D" w:rsidRDefault="005B7572" w:rsidP="00634266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B7572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</w:t>
            </w:r>
            <w:r w:rsidR="0063426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</w:t>
            </w:r>
            <w:r w:rsidRPr="005B7572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 «</w:t>
            </w:r>
            <w:r w:rsidR="0063426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Недвижимость - Инвест</w:t>
            </w:r>
            <w:r w:rsidRPr="005B7572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»</w:t>
            </w:r>
          </w:p>
        </w:tc>
        <w:tc>
          <w:tcPr>
            <w:tcW w:w="1984" w:type="dxa"/>
          </w:tcPr>
          <w:p w:rsidR="002A22BC" w:rsidRPr="004B417D" w:rsidRDefault="004523C7" w:rsidP="0006769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Начало -  </w:t>
            </w:r>
            <w:r w:rsidR="00764599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сентябрь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202</w:t>
            </w:r>
            <w:r w:rsidR="005B7572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6</w:t>
            </w:r>
            <w:r w:rsidR="00764599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г., окончание – ноябрь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202</w:t>
            </w:r>
            <w:r w:rsidR="005B7572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г.</w:t>
            </w:r>
          </w:p>
        </w:tc>
      </w:tr>
    </w:tbl>
    <w:p w:rsidR="000915E3" w:rsidRDefault="000915E3" w:rsidP="0006769C">
      <w:pPr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E5171" w:rsidRDefault="00CE5171" w:rsidP="0006769C">
      <w:pPr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E5171" w:rsidRPr="00CE5171" w:rsidRDefault="00CE5171" w:rsidP="00CE5171">
      <w:pPr>
        <w:jc w:val="center"/>
        <w:rPr>
          <w:rFonts w:ascii="Times New Roman" w:hAnsi="Times New Roman"/>
          <w:sz w:val="28"/>
          <w:szCs w:val="28"/>
        </w:rPr>
      </w:pPr>
    </w:p>
    <w:sectPr w:rsidR="00CE5171" w:rsidRPr="00CE5171" w:rsidSect="0006769C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3B84"/>
    <w:multiLevelType w:val="multilevel"/>
    <w:tmpl w:val="D63C6ED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3C2"/>
    <w:rsid w:val="0006769C"/>
    <w:rsid w:val="000915E3"/>
    <w:rsid w:val="000F398C"/>
    <w:rsid w:val="001D30B3"/>
    <w:rsid w:val="002A22BC"/>
    <w:rsid w:val="002C199D"/>
    <w:rsid w:val="00373BCE"/>
    <w:rsid w:val="0037791A"/>
    <w:rsid w:val="003D2C33"/>
    <w:rsid w:val="004523C7"/>
    <w:rsid w:val="00473E7D"/>
    <w:rsid w:val="004B417D"/>
    <w:rsid w:val="005B7572"/>
    <w:rsid w:val="00634266"/>
    <w:rsid w:val="006C23C2"/>
    <w:rsid w:val="00764599"/>
    <w:rsid w:val="00801BC8"/>
    <w:rsid w:val="00906DD4"/>
    <w:rsid w:val="00973A21"/>
    <w:rsid w:val="009C3B27"/>
    <w:rsid w:val="00AD2C32"/>
    <w:rsid w:val="00AF2664"/>
    <w:rsid w:val="00B134C4"/>
    <w:rsid w:val="00C56F00"/>
    <w:rsid w:val="00CB3598"/>
    <w:rsid w:val="00CE5171"/>
    <w:rsid w:val="00D107D9"/>
    <w:rsid w:val="00E97109"/>
    <w:rsid w:val="00FA0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32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2C32"/>
    <w:pPr>
      <w:ind w:left="720"/>
      <w:contextualSpacing/>
    </w:pPr>
  </w:style>
  <w:style w:type="table" w:styleId="a4">
    <w:name w:val="Table Grid"/>
    <w:basedOn w:val="a1"/>
    <w:uiPriority w:val="59"/>
    <w:rsid w:val="00091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73E7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3E7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32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2C32"/>
    <w:pPr>
      <w:ind w:left="720"/>
      <w:contextualSpacing/>
    </w:pPr>
  </w:style>
  <w:style w:type="table" w:styleId="a4">
    <w:name w:val="Table Grid"/>
    <w:basedOn w:val="a1"/>
    <w:uiPriority w:val="59"/>
    <w:rsid w:val="00091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73E7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3E7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user020</dc:creator>
  <cp:lastModifiedBy>WORKST009</cp:lastModifiedBy>
  <cp:revision>5</cp:revision>
  <cp:lastPrinted>2026-09-22T09:47:00Z</cp:lastPrinted>
  <dcterms:created xsi:type="dcterms:W3CDTF">2026-09-22T09:05:00Z</dcterms:created>
  <dcterms:modified xsi:type="dcterms:W3CDTF">2026-09-22T09:47:00Z</dcterms:modified>
</cp:coreProperties>
</file>