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5A7" w:rsidRDefault="00E7361C" w:rsidP="008445A7">
      <w:pPr>
        <w:jc w:val="right"/>
        <w:rPr>
          <w:b/>
          <w:i/>
        </w:rPr>
      </w:pPr>
      <w:r w:rsidRPr="00E7361C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4" o:title=""/>
            <w10:wrap type="topAndBottom"/>
          </v:shape>
          <o:OLEObject Type="Embed" ProgID="Unknown" ShapeID="_x0000_s1026" DrawAspect="Content" ObjectID="_1794202184" r:id="rId5"/>
        </w:pict>
      </w:r>
      <w:r w:rsidR="002B4138">
        <w:rPr>
          <w:b/>
          <w:i/>
        </w:rPr>
        <w:t>проект</w:t>
      </w:r>
    </w:p>
    <w:p w:rsidR="008445A7" w:rsidRDefault="008445A7" w:rsidP="008445A7">
      <w:pPr>
        <w:jc w:val="right"/>
        <w:rPr>
          <w:b/>
          <w:i/>
        </w:rPr>
      </w:pPr>
    </w:p>
    <w:p w:rsidR="008445A7" w:rsidRPr="007058FE" w:rsidRDefault="008445A7" w:rsidP="008445A7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445A7" w:rsidRPr="007058FE" w:rsidRDefault="008445A7" w:rsidP="008445A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445A7" w:rsidRDefault="008445A7" w:rsidP="008445A7">
      <w:pPr>
        <w:tabs>
          <w:tab w:val="left" w:pos="6521"/>
        </w:tabs>
        <w:rPr>
          <w:b/>
          <w:sz w:val="24"/>
        </w:rPr>
      </w:pPr>
    </w:p>
    <w:p w:rsidR="008445A7" w:rsidRDefault="008445A7" w:rsidP="008445A7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2024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 № ____</w:t>
      </w:r>
    </w:p>
    <w:p w:rsidR="008445A7" w:rsidRDefault="008445A7" w:rsidP="008445A7">
      <w:pPr>
        <w:tabs>
          <w:tab w:val="left" w:pos="6521"/>
        </w:tabs>
        <w:rPr>
          <w:sz w:val="24"/>
          <w:szCs w:val="24"/>
        </w:rPr>
      </w:pPr>
    </w:p>
    <w:p w:rsidR="008445A7" w:rsidRDefault="008445A7" w:rsidP="008445A7">
      <w:pPr>
        <w:tabs>
          <w:tab w:val="left" w:pos="6521"/>
        </w:tabs>
        <w:rPr>
          <w:sz w:val="24"/>
          <w:szCs w:val="24"/>
        </w:rPr>
      </w:pPr>
    </w:p>
    <w:p w:rsidR="00A462B8" w:rsidRPr="0052721E" w:rsidRDefault="008445A7" w:rsidP="00486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исполнения бюджета </w:t>
      </w:r>
      <w:r w:rsidR="00A462B8">
        <w:rPr>
          <w:b/>
          <w:sz w:val="28"/>
          <w:szCs w:val="28"/>
        </w:rPr>
        <w:t xml:space="preserve">Сортавальского муниципального округа </w:t>
      </w:r>
      <w:r w:rsidR="00A462B8" w:rsidRPr="0052721E">
        <w:rPr>
          <w:b/>
          <w:sz w:val="28"/>
          <w:szCs w:val="28"/>
        </w:rPr>
        <w:t xml:space="preserve">по источникам финансирования дефицита бюджета Сортавальского муниципального </w:t>
      </w:r>
      <w:r w:rsidR="00A462B8">
        <w:rPr>
          <w:b/>
          <w:sz w:val="28"/>
          <w:szCs w:val="28"/>
        </w:rPr>
        <w:t>округа</w:t>
      </w:r>
      <w:r w:rsidR="00B30570">
        <w:rPr>
          <w:b/>
          <w:sz w:val="28"/>
          <w:szCs w:val="28"/>
        </w:rPr>
        <w:t xml:space="preserve"> Республики Карелия </w:t>
      </w:r>
      <w:proofErr w:type="gramStart"/>
      <w:r w:rsidR="00B30570">
        <w:rPr>
          <w:b/>
          <w:sz w:val="28"/>
          <w:szCs w:val="28"/>
        </w:rPr>
        <w:t xml:space="preserve">( </w:t>
      </w:r>
      <w:proofErr w:type="gramEnd"/>
      <w:r w:rsidR="00B30570">
        <w:rPr>
          <w:b/>
          <w:sz w:val="28"/>
          <w:szCs w:val="28"/>
        </w:rPr>
        <w:t>новая редакция)</w:t>
      </w:r>
    </w:p>
    <w:p w:rsidR="008445A7" w:rsidRPr="00AB2949" w:rsidRDefault="008445A7" w:rsidP="00486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445A7" w:rsidRDefault="008445A7" w:rsidP="008445A7">
      <w:pPr>
        <w:ind w:firstLine="546"/>
        <w:jc w:val="center"/>
        <w:rPr>
          <w:b/>
          <w:sz w:val="24"/>
          <w:szCs w:val="24"/>
        </w:rPr>
      </w:pPr>
    </w:p>
    <w:p w:rsidR="008445A7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Pr="00EF4309" w:rsidRDefault="008445A7" w:rsidP="008445A7">
      <w:pPr>
        <w:ind w:firstLine="546"/>
        <w:jc w:val="center"/>
        <w:rPr>
          <w:sz w:val="24"/>
          <w:szCs w:val="24"/>
        </w:rPr>
      </w:pP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532D79">
        <w:rPr>
          <w:sz w:val="28"/>
          <w:szCs w:val="28"/>
        </w:rPr>
        <w:t>В соответствии со статьей 219</w:t>
      </w:r>
      <w:r>
        <w:rPr>
          <w:sz w:val="28"/>
          <w:szCs w:val="28"/>
        </w:rPr>
        <w:t>.2</w:t>
      </w:r>
      <w:r w:rsidRPr="00532D79">
        <w:rPr>
          <w:sz w:val="28"/>
          <w:szCs w:val="28"/>
        </w:rPr>
        <w:t xml:space="preserve"> Бюджетного кодекса Российской Федерации, </w:t>
      </w:r>
      <w:r w:rsidR="00E4217A">
        <w:rPr>
          <w:sz w:val="28"/>
          <w:szCs w:val="28"/>
        </w:rPr>
        <w:t>администрация Сортавальского муниципального округа</w:t>
      </w:r>
      <w:r w:rsidR="00B30570">
        <w:rPr>
          <w:sz w:val="28"/>
          <w:szCs w:val="28"/>
        </w:rPr>
        <w:t xml:space="preserve"> Республики Карелия</w:t>
      </w:r>
      <w:proofErr w:type="gramStart"/>
      <w:r w:rsidR="00B30570">
        <w:rPr>
          <w:sz w:val="28"/>
          <w:szCs w:val="28"/>
        </w:rPr>
        <w:t xml:space="preserve"> </w:t>
      </w:r>
      <w:r w:rsidR="00E4217A">
        <w:rPr>
          <w:sz w:val="28"/>
          <w:szCs w:val="28"/>
        </w:rPr>
        <w:t>,</w:t>
      </w:r>
      <w:proofErr w:type="gramEnd"/>
      <w:r w:rsidR="00E4217A">
        <w:rPr>
          <w:sz w:val="28"/>
          <w:szCs w:val="28"/>
        </w:rPr>
        <w:t xml:space="preserve"> постановляет</w:t>
      </w:r>
      <w:r w:rsidRPr="00532D79">
        <w:rPr>
          <w:sz w:val="28"/>
          <w:szCs w:val="28"/>
        </w:rPr>
        <w:t>:</w:t>
      </w: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8445A7" w:rsidRDefault="008445A7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Порядок исполнения бюджета Сортавальского муниципального </w:t>
      </w:r>
      <w:r w:rsidR="00A462B8">
        <w:rPr>
          <w:sz w:val="28"/>
          <w:szCs w:val="28"/>
        </w:rPr>
        <w:t>округа</w:t>
      </w:r>
      <w:r w:rsidR="00CA35E7">
        <w:rPr>
          <w:sz w:val="28"/>
          <w:szCs w:val="28"/>
        </w:rPr>
        <w:t xml:space="preserve"> Республики Карелия</w:t>
      </w:r>
      <w:r>
        <w:rPr>
          <w:sz w:val="28"/>
          <w:szCs w:val="28"/>
        </w:rPr>
        <w:t xml:space="preserve"> по источникам финансирования дефицита бюджета Сортавальского муниципального </w:t>
      </w:r>
      <w:r w:rsidR="00A462B8">
        <w:rPr>
          <w:sz w:val="28"/>
          <w:szCs w:val="28"/>
        </w:rPr>
        <w:t>округа</w:t>
      </w:r>
      <w:r w:rsidR="00B30570">
        <w:rPr>
          <w:sz w:val="28"/>
          <w:szCs w:val="28"/>
        </w:rPr>
        <w:t xml:space="preserve"> Республики Карелия </w:t>
      </w:r>
      <w:proofErr w:type="gramStart"/>
      <w:r w:rsidR="00B30570">
        <w:rPr>
          <w:sz w:val="28"/>
          <w:szCs w:val="28"/>
        </w:rPr>
        <w:t xml:space="preserve">( </w:t>
      </w:r>
      <w:proofErr w:type="gramEnd"/>
      <w:r w:rsidR="00B30570">
        <w:rPr>
          <w:sz w:val="28"/>
          <w:szCs w:val="28"/>
        </w:rPr>
        <w:t>нов</w:t>
      </w:r>
      <w:r w:rsidR="00CA35E7">
        <w:rPr>
          <w:sz w:val="28"/>
          <w:szCs w:val="28"/>
        </w:rPr>
        <w:t>ая</w:t>
      </w:r>
      <w:r w:rsidR="00B30570">
        <w:rPr>
          <w:sz w:val="28"/>
          <w:szCs w:val="28"/>
        </w:rPr>
        <w:t xml:space="preserve"> редакци</w:t>
      </w:r>
      <w:r w:rsidR="00CA35E7">
        <w:rPr>
          <w:sz w:val="28"/>
          <w:szCs w:val="28"/>
        </w:rPr>
        <w:t>я</w:t>
      </w:r>
      <w:r w:rsidR="00B3057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30570" w:rsidRDefault="00B30570" w:rsidP="008445A7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</w:t>
      </w:r>
      <w:r w:rsidRPr="00B30570">
        <w:rPr>
          <w:sz w:val="28"/>
          <w:szCs w:val="28"/>
        </w:rPr>
        <w:t>«Порядок исполнения бюджета Сортавальского муниципального округа по источникам финансирования дефицита бюджета Сортавальского муниципального округа</w:t>
      </w:r>
      <w:r>
        <w:rPr>
          <w:sz w:val="28"/>
          <w:szCs w:val="28"/>
        </w:rPr>
        <w:t>»  от 19  ноября 2024 № 101</w:t>
      </w:r>
      <w:r w:rsidR="00A77B69">
        <w:rPr>
          <w:sz w:val="28"/>
          <w:szCs w:val="28"/>
        </w:rPr>
        <w:t>, отменить.</w:t>
      </w:r>
    </w:p>
    <w:p w:rsidR="008445A7" w:rsidRPr="00EF4309" w:rsidRDefault="00A77B69" w:rsidP="008445A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</w:t>
      </w:r>
      <w:r w:rsidR="008445A7" w:rsidRPr="00EF4309">
        <w:rPr>
          <w:rFonts w:eastAsiaTheme="minorHAnsi"/>
          <w:bCs/>
          <w:sz w:val="28"/>
          <w:szCs w:val="28"/>
          <w:lang w:eastAsia="en-US"/>
        </w:rPr>
        <w:t xml:space="preserve">. Настоящее постановление </w:t>
      </w:r>
      <w:r w:rsidR="008445A7">
        <w:rPr>
          <w:rFonts w:eastAsiaTheme="minorHAnsi"/>
          <w:bCs/>
          <w:sz w:val="28"/>
          <w:szCs w:val="28"/>
          <w:lang w:eastAsia="en-US"/>
        </w:rPr>
        <w:t>вступает в силу с 01.01.2025 года</w:t>
      </w:r>
      <w:r w:rsidR="008445A7" w:rsidRPr="00EF4309">
        <w:rPr>
          <w:rFonts w:eastAsiaTheme="minorHAnsi"/>
          <w:bCs/>
          <w:sz w:val="28"/>
          <w:szCs w:val="28"/>
          <w:lang w:eastAsia="en-US"/>
        </w:rPr>
        <w:t>.</w:t>
      </w:r>
    </w:p>
    <w:p w:rsidR="008445A7" w:rsidRDefault="008445A7" w:rsidP="008445A7">
      <w:pPr>
        <w:pStyle w:val="ConsPlusNormal"/>
        <w:ind w:firstLine="540"/>
        <w:jc w:val="both"/>
      </w:pPr>
    </w:p>
    <w:p w:rsidR="008445A7" w:rsidRDefault="008445A7" w:rsidP="008445A7">
      <w:pPr>
        <w:pStyle w:val="ConsPlusNormal"/>
        <w:ind w:firstLine="540"/>
        <w:jc w:val="both"/>
      </w:pPr>
    </w:p>
    <w:p w:rsidR="008445A7" w:rsidRDefault="008445A7" w:rsidP="008445A7">
      <w:pPr>
        <w:pStyle w:val="ConsPlusNormal"/>
        <w:ind w:left="540"/>
        <w:jc w:val="both"/>
      </w:pPr>
    </w:p>
    <w:p w:rsidR="008445A7" w:rsidRDefault="008445A7" w:rsidP="008445A7">
      <w:pPr>
        <w:pStyle w:val="ConsPlusNormal"/>
        <w:ind w:firstLine="540"/>
        <w:jc w:val="both"/>
      </w:pPr>
      <w:r>
        <w:t xml:space="preserve"> </w:t>
      </w:r>
    </w:p>
    <w:p w:rsidR="008445A7" w:rsidRDefault="008445A7" w:rsidP="008445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445A7" w:rsidRDefault="008445A7" w:rsidP="008445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445A7" w:rsidRPr="007058FE" w:rsidRDefault="008445A7" w:rsidP="008445A7">
      <w:pPr>
        <w:ind w:firstLine="546"/>
        <w:jc w:val="both"/>
        <w:rPr>
          <w:sz w:val="28"/>
          <w:szCs w:val="28"/>
        </w:rPr>
      </w:pPr>
    </w:p>
    <w:p w:rsidR="008445A7" w:rsidRDefault="008445A7" w:rsidP="008445A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                                            ___________</w:t>
      </w:r>
    </w:p>
    <w:p w:rsidR="008445A7" w:rsidRDefault="008445A7" w:rsidP="008445A7"/>
    <w:p w:rsidR="008445A7" w:rsidRDefault="008445A7" w:rsidP="008445A7"/>
    <w:p w:rsidR="00A462B8" w:rsidRDefault="00A462B8" w:rsidP="008445A7"/>
    <w:p w:rsidR="00A462B8" w:rsidRDefault="00A462B8" w:rsidP="008445A7"/>
    <w:p w:rsidR="00A462B8" w:rsidRDefault="00A462B8" w:rsidP="008445A7"/>
    <w:p w:rsidR="00A462B8" w:rsidRDefault="00A462B8" w:rsidP="008445A7"/>
    <w:p w:rsidR="00A462B8" w:rsidRDefault="00A462B8" w:rsidP="008445A7"/>
    <w:p w:rsidR="0039545B" w:rsidRPr="00EF4309" w:rsidRDefault="00A462B8" w:rsidP="0039545B">
      <w:pPr>
        <w:jc w:val="right"/>
        <w:rPr>
          <w:sz w:val="24"/>
          <w:szCs w:val="24"/>
        </w:rPr>
      </w:pPr>
      <w:r>
        <w:t xml:space="preserve">                                                                                     </w:t>
      </w:r>
      <w:r w:rsidR="0039545B" w:rsidRPr="00EF4309">
        <w:rPr>
          <w:sz w:val="24"/>
          <w:szCs w:val="24"/>
        </w:rPr>
        <w:t>Приложение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УТВЕР</w:t>
      </w:r>
      <w:r>
        <w:rPr>
          <w:sz w:val="24"/>
          <w:szCs w:val="24"/>
        </w:rPr>
        <w:t>Ж</w:t>
      </w:r>
      <w:r w:rsidRPr="00EF4309">
        <w:rPr>
          <w:sz w:val="24"/>
          <w:szCs w:val="24"/>
        </w:rPr>
        <w:t>ДЕНО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Постановлением администрации</w:t>
      </w:r>
    </w:p>
    <w:p w:rsidR="0039545B" w:rsidRPr="00EF4309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Сортавальского муниципального округа</w:t>
      </w:r>
    </w:p>
    <w:p w:rsidR="0039545B" w:rsidRDefault="0039545B" w:rsidP="0039545B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от «___» __________ 2024 года</w:t>
      </w:r>
    </w:p>
    <w:p w:rsidR="00A462B8" w:rsidRDefault="00A462B8" w:rsidP="0039545B"/>
    <w:p w:rsidR="00A462B8" w:rsidRDefault="00A462B8" w:rsidP="00A46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A462B8" w:rsidRDefault="00A462B8" w:rsidP="00B400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исполнения бюджета Сортавальского муниципального </w:t>
      </w:r>
      <w:r w:rsidR="0039545B">
        <w:rPr>
          <w:b/>
          <w:sz w:val="28"/>
          <w:szCs w:val="28"/>
        </w:rPr>
        <w:t>округа</w:t>
      </w:r>
      <w:r w:rsidR="00826590">
        <w:rPr>
          <w:b/>
          <w:sz w:val="28"/>
          <w:szCs w:val="28"/>
        </w:rPr>
        <w:t xml:space="preserve"> Республики Карелия</w:t>
      </w:r>
      <w:r>
        <w:rPr>
          <w:b/>
          <w:sz w:val="28"/>
          <w:szCs w:val="28"/>
        </w:rPr>
        <w:t xml:space="preserve"> </w:t>
      </w:r>
      <w:r w:rsidRPr="0052721E">
        <w:rPr>
          <w:b/>
          <w:sz w:val="28"/>
          <w:szCs w:val="28"/>
        </w:rPr>
        <w:t xml:space="preserve">по источникам </w:t>
      </w:r>
      <w:proofErr w:type="gramStart"/>
      <w:r w:rsidRPr="0052721E">
        <w:rPr>
          <w:b/>
          <w:sz w:val="28"/>
          <w:szCs w:val="28"/>
        </w:rPr>
        <w:t xml:space="preserve">финансирования </w:t>
      </w:r>
      <w:r w:rsidR="00D263CD">
        <w:rPr>
          <w:b/>
          <w:sz w:val="28"/>
          <w:szCs w:val="28"/>
        </w:rPr>
        <w:t xml:space="preserve">дефицита бюджета Сортавальского </w:t>
      </w:r>
      <w:r w:rsidRPr="0052721E">
        <w:rPr>
          <w:b/>
          <w:sz w:val="28"/>
          <w:szCs w:val="28"/>
        </w:rPr>
        <w:t xml:space="preserve">муниципального </w:t>
      </w:r>
      <w:r w:rsidR="0039545B">
        <w:rPr>
          <w:b/>
          <w:sz w:val="28"/>
          <w:szCs w:val="28"/>
        </w:rPr>
        <w:t>округа</w:t>
      </w:r>
      <w:r w:rsidR="00826590">
        <w:rPr>
          <w:b/>
          <w:sz w:val="28"/>
          <w:szCs w:val="28"/>
        </w:rPr>
        <w:t xml:space="preserve"> Республики</w:t>
      </w:r>
      <w:proofErr w:type="gramEnd"/>
      <w:r w:rsidR="00826590">
        <w:rPr>
          <w:b/>
          <w:sz w:val="28"/>
          <w:szCs w:val="28"/>
        </w:rPr>
        <w:t xml:space="preserve"> Карелия</w:t>
      </w:r>
    </w:p>
    <w:p w:rsidR="00065BAC" w:rsidRPr="0052721E" w:rsidRDefault="00065BAC" w:rsidP="00B400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(новая редакция)</w:t>
      </w:r>
    </w:p>
    <w:p w:rsidR="00A462B8" w:rsidRPr="0052721E" w:rsidRDefault="00A462B8" w:rsidP="00A462B8">
      <w:pPr>
        <w:jc w:val="center"/>
        <w:rPr>
          <w:b/>
          <w:sz w:val="28"/>
          <w:szCs w:val="28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1. Настоящий Порядок разработан в соответствии со статьей 219.2 Бюджетного кодекса Российской Федерации и устанавливает порядок исполнения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по источникам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261013">
        <w:rPr>
          <w:rFonts w:eastAsiaTheme="minorHAnsi"/>
          <w:bCs/>
          <w:sz w:val="28"/>
          <w:szCs w:val="28"/>
          <w:lang w:eastAsia="en-US"/>
        </w:rPr>
        <w:t xml:space="preserve"> Карелия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главным администратором источников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– </w:t>
      </w:r>
      <w:r w:rsidR="0039545B">
        <w:rPr>
          <w:rFonts w:eastAsiaTheme="minorHAnsi"/>
          <w:bCs/>
          <w:sz w:val="28"/>
          <w:szCs w:val="28"/>
          <w:lang w:eastAsia="en-US"/>
        </w:rPr>
        <w:t>Администрация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E11BDD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2. В состав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источников внутреннего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826590">
        <w:rPr>
          <w:rFonts w:eastAsiaTheme="minorHAnsi"/>
          <w:bCs/>
          <w:sz w:val="28"/>
          <w:szCs w:val="28"/>
          <w:lang w:eastAsia="en-US"/>
        </w:rPr>
        <w:t xml:space="preserve"> Карелия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включаются: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>- разница между средствами, поступившими от размещения муниципальных ценных бумаг, номинальная стоимость которых указана в валюте Российской Федерации, и средствами, направленными на их погашение;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разница между полученными и погашенными </w:t>
      </w:r>
      <w:r>
        <w:rPr>
          <w:rFonts w:eastAsiaTheme="minorHAnsi"/>
          <w:bCs/>
          <w:sz w:val="28"/>
          <w:szCs w:val="28"/>
          <w:lang w:eastAsia="en-US"/>
        </w:rPr>
        <w:t>бюджетом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>кредитами кредитных организаций в валюте Российской Федерации;</w:t>
      </w: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- разница между полученными и погашенными бюджетом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 валюте Российской Федерации бюджетными кредитами, предоставленными бюджету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>другими бюджетами бюджетной системы Российской Федерации;</w:t>
      </w:r>
      <w:proofErr w:type="gramEnd"/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изменение остатков средств на счетах по учету средств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 течение соответствующего финансового года;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t xml:space="preserve">- иные источники внутреннего финансирования дефицита бюджета Сортавальского муниципального </w:t>
      </w:r>
      <w:r w:rsidR="0039545B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11BDD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E11BDD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E11BDD">
        <w:rPr>
          <w:rFonts w:eastAsiaTheme="minorHAnsi"/>
          <w:bCs/>
          <w:sz w:val="28"/>
          <w:szCs w:val="28"/>
          <w:lang w:eastAsia="en-US"/>
        </w:rPr>
        <w:lastRenderedPageBreak/>
        <w:t xml:space="preserve">3. В состав иных </w:t>
      </w:r>
      <w:proofErr w:type="gramStart"/>
      <w:r w:rsidRPr="00E11BDD">
        <w:rPr>
          <w:rFonts w:eastAsiaTheme="minorHAnsi"/>
          <w:bCs/>
          <w:sz w:val="28"/>
          <w:szCs w:val="28"/>
          <w:lang w:eastAsia="en-US"/>
        </w:rPr>
        <w:t xml:space="preserve">источников внутреннего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826590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E11BDD">
        <w:rPr>
          <w:rFonts w:eastAsiaTheme="minorHAnsi"/>
          <w:bCs/>
          <w:sz w:val="28"/>
          <w:szCs w:val="28"/>
          <w:lang w:eastAsia="en-US"/>
        </w:rPr>
        <w:t xml:space="preserve"> включаются: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поступления от продажи акций и иных форм участия в капитале, находящихся в собственности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77B40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курсовая разница по средствам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77B40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объем средств, направляемых на исполнение гарантий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077B40">
        <w:rPr>
          <w:rFonts w:eastAsiaTheme="minorHAnsi"/>
          <w:bCs/>
          <w:sz w:val="28"/>
          <w:szCs w:val="28"/>
          <w:lang w:eastAsia="en-US"/>
        </w:rPr>
        <w:t xml:space="preserve"> в валюте Российской Федерации,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077B40">
        <w:rPr>
          <w:rFonts w:eastAsiaTheme="minorHAnsi"/>
          <w:bCs/>
          <w:sz w:val="28"/>
          <w:szCs w:val="28"/>
          <w:lang w:eastAsia="en-US"/>
        </w:rPr>
        <w:t xml:space="preserve">- разница между средствами, перечисленными с единого счета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077B40">
        <w:rPr>
          <w:rFonts w:eastAsiaTheme="minorHAnsi"/>
          <w:bCs/>
          <w:sz w:val="28"/>
          <w:szCs w:val="28"/>
          <w:lang w:eastAsia="en-US"/>
        </w:rPr>
        <w:t xml:space="preserve">, и средствами, зачисленными на единый счет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82659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77B40">
        <w:rPr>
          <w:rFonts w:eastAsiaTheme="minorHAnsi"/>
          <w:bCs/>
          <w:sz w:val="28"/>
          <w:szCs w:val="28"/>
          <w:lang w:eastAsia="en-US"/>
        </w:rPr>
        <w:t>,</w:t>
      </w:r>
      <w:proofErr w:type="gramEnd"/>
      <w:r w:rsidRPr="00077B40">
        <w:rPr>
          <w:rFonts w:eastAsiaTheme="minorHAnsi"/>
          <w:bCs/>
          <w:sz w:val="28"/>
          <w:szCs w:val="28"/>
          <w:lang w:eastAsia="en-US"/>
        </w:rPr>
        <w:t xml:space="preserve"> при проведении операций по управлению остатками средств на едином счете по учету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077B40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077B40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E64D3">
        <w:rPr>
          <w:rFonts w:eastAsiaTheme="minorHAnsi"/>
          <w:bCs/>
          <w:sz w:val="28"/>
          <w:szCs w:val="28"/>
          <w:lang w:eastAsia="en-US"/>
        </w:rPr>
        <w:t xml:space="preserve">4. </w:t>
      </w:r>
      <w:proofErr w:type="gramStart"/>
      <w:r w:rsidRPr="009E64D3">
        <w:rPr>
          <w:rFonts w:eastAsiaTheme="minorHAnsi"/>
          <w:bCs/>
          <w:sz w:val="28"/>
          <w:szCs w:val="28"/>
          <w:lang w:eastAsia="en-US"/>
        </w:rPr>
        <w:t xml:space="preserve">Получение кредитов от кредитных организаций в валюте Российской Федерации осуществляется в соответствии с Решением Совета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E64D3">
        <w:rPr>
          <w:rFonts w:eastAsiaTheme="minorHAnsi"/>
          <w:bCs/>
          <w:sz w:val="28"/>
          <w:szCs w:val="28"/>
          <w:lang w:eastAsia="en-US"/>
        </w:rPr>
        <w:t xml:space="preserve"> о бюджете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E64D3">
        <w:rPr>
          <w:rFonts w:eastAsiaTheme="minorHAnsi"/>
          <w:bCs/>
          <w:sz w:val="28"/>
          <w:szCs w:val="28"/>
          <w:lang w:eastAsia="en-US"/>
        </w:rPr>
        <w:t xml:space="preserve"> на очередной финансовый год и на плановый период и по результатам аукциона в электронной форме на оказание услуг по предоставлению кредита, в соответствии с Федеральным законом от 05.04.2013 № 44-ФЗ «О контрактной системе в</w:t>
      </w:r>
      <w:proofErr w:type="gramEnd"/>
      <w:r w:rsidRPr="009E64D3">
        <w:rPr>
          <w:rFonts w:eastAsiaTheme="minorHAnsi"/>
          <w:bCs/>
          <w:sz w:val="28"/>
          <w:szCs w:val="28"/>
          <w:lang w:eastAsia="en-US"/>
        </w:rPr>
        <w:t xml:space="preserve"> сфере закупок товаров, работ, услуг для обеспечения государственных и муниципальных нужд».</w:t>
      </w:r>
    </w:p>
    <w:p w:rsidR="00A462B8" w:rsidRPr="009E64D3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5. </w:t>
      </w: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Получение кредитов от других бюджетов бюджетной системы Российской Федерации в валюте Российской Федерации осуществляется в соответствии с Решением Совета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о бюджете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>на очередной финансовый год и плановый период, условиями предоставления из федерального бюджета бюджетного кредита на пополнение остатков средств на счетах бюджетов субъектов Российской Федерации (местных бюджетов), порядком предоставления из</w:t>
      </w:r>
      <w:proofErr w:type="gramEnd"/>
      <w:r w:rsidRPr="00916AA7">
        <w:rPr>
          <w:rFonts w:eastAsiaTheme="minorHAnsi"/>
          <w:bCs/>
          <w:sz w:val="28"/>
          <w:szCs w:val="28"/>
          <w:lang w:eastAsia="en-US"/>
        </w:rPr>
        <w:t xml:space="preserve"> бюджета Республики Карелия бюджетам муниципальных образований Республики Карелия бюджетных кредитов, установленным Правительством Республики Карелия.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6. Погашение кредитов от кредитных организаций в валюте Российской Федерации и кредитов от других бюджетов бюджетной системы Российской </w:t>
      </w:r>
      <w:r w:rsidRPr="00916AA7">
        <w:rPr>
          <w:rFonts w:eastAsiaTheme="minorHAnsi"/>
          <w:bCs/>
          <w:sz w:val="28"/>
          <w:szCs w:val="28"/>
          <w:lang w:eastAsia="en-US"/>
        </w:rPr>
        <w:lastRenderedPageBreak/>
        <w:t>Федерации в валюте Российской Федерации осуществляется в соответствии с заключенными контрактами (договорами, соглашениями).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7. Исполнение обязательств по муниципальным гарантиям осуществляется в соответствии с договорами о предоставлении муниципальной гарантии.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8. Исполнение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осуществляется в соответствии: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- со сводной бюджетной росписью </w:t>
      </w: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261013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на очередной финансовый год и на плановый период на основании Порядка составления и ведения сводной бюджетной росписи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, утвержденного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916AA7">
        <w:rPr>
          <w:rFonts w:eastAsiaTheme="minorHAnsi"/>
          <w:bCs/>
          <w:sz w:val="28"/>
          <w:szCs w:val="28"/>
          <w:lang w:eastAsia="en-US"/>
        </w:rPr>
        <w:t>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- с кассовым планом исполнения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в Порядке, утвержденном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 xml:space="preserve">9. Исполнение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 </w:t>
      </w:r>
      <w:proofErr w:type="spellStart"/>
      <w:r w:rsidR="00261013">
        <w:rPr>
          <w:rFonts w:eastAsiaTheme="minorHAnsi"/>
          <w:bCs/>
          <w:sz w:val="28"/>
          <w:szCs w:val="28"/>
          <w:lang w:eastAsia="en-US"/>
        </w:rPr>
        <w:t>Карелия</w:t>
      </w:r>
      <w:r w:rsidRPr="00916AA7">
        <w:rPr>
          <w:rFonts w:eastAsiaTheme="minorHAnsi"/>
          <w:bCs/>
          <w:sz w:val="28"/>
          <w:szCs w:val="28"/>
          <w:lang w:eastAsia="en-US"/>
        </w:rPr>
        <w:t>по</w:t>
      </w:r>
      <w:proofErr w:type="spellEnd"/>
      <w:r w:rsidRPr="00916AA7">
        <w:rPr>
          <w:rFonts w:eastAsiaTheme="minorHAnsi"/>
          <w:bCs/>
          <w:sz w:val="28"/>
          <w:szCs w:val="28"/>
          <w:lang w:eastAsia="en-US"/>
        </w:rPr>
        <w:t xml:space="preserve"> источникам </w:t>
      </w:r>
      <w:proofErr w:type="gramStart"/>
      <w:r w:rsidRPr="00916AA7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16A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826590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916AA7">
        <w:rPr>
          <w:rFonts w:eastAsiaTheme="minorHAnsi"/>
          <w:bCs/>
          <w:sz w:val="28"/>
          <w:szCs w:val="28"/>
          <w:lang w:eastAsia="en-US"/>
        </w:rPr>
        <w:t>предусматривает: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принятие бюджетных обязательств;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подтверждение денежных обязательств;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санкционирование оплаты денежных обязательств;</w:t>
      </w: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16AA7">
        <w:rPr>
          <w:rFonts w:eastAsiaTheme="minorHAnsi"/>
          <w:bCs/>
          <w:sz w:val="28"/>
          <w:szCs w:val="28"/>
          <w:lang w:eastAsia="en-US"/>
        </w:rPr>
        <w:t>- подтверждение исполнения денежных обязательств.</w:t>
      </w:r>
    </w:p>
    <w:p w:rsidR="00A462B8" w:rsidRPr="00916AA7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10.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Принятие бюджетных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6590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осуществляется путем заключения контрактов (договоров, соглашений) между Администрацией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="00261013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и Управлением Федерального казначейства по Республике Карелия, между Администрацией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Министерством финансов Республики Карелия, между </w:t>
      </w:r>
      <w:r w:rsidR="003C7479">
        <w:rPr>
          <w:rFonts w:eastAsiaTheme="minorHAnsi"/>
          <w:bCs/>
          <w:sz w:val="28"/>
          <w:szCs w:val="28"/>
          <w:lang w:eastAsia="en-US"/>
        </w:rPr>
        <w:t>Администрацией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кредитными организациями, осуществляющими перечисление средств в бюджет Сортавальского муниципального</w:t>
      </w:r>
      <w:proofErr w:type="gramEnd"/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по источникам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D47558">
        <w:rPr>
          <w:rFonts w:eastAsiaTheme="minorHAnsi"/>
          <w:bCs/>
          <w:sz w:val="28"/>
          <w:szCs w:val="28"/>
          <w:lang w:eastAsia="en-US"/>
        </w:rPr>
        <w:t xml:space="preserve">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11. Подтверждение денежных обязательств по источникам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</w:t>
      </w:r>
      <w:proofErr w:type="gramEnd"/>
      <w:r w:rsidR="00D47558">
        <w:rPr>
          <w:rFonts w:eastAsiaTheme="minorHAnsi"/>
          <w:bCs/>
          <w:sz w:val="28"/>
          <w:szCs w:val="28"/>
          <w:lang w:eastAsia="en-US"/>
        </w:rPr>
        <w:t xml:space="preserve">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осуществляется путем подготовки главным </w:t>
      </w:r>
      <w:r w:rsidRPr="00976852">
        <w:rPr>
          <w:rFonts w:eastAsiaTheme="minorHAnsi"/>
          <w:bCs/>
          <w:sz w:val="28"/>
          <w:szCs w:val="28"/>
          <w:lang w:eastAsia="en-US"/>
        </w:rPr>
        <w:lastRenderedPageBreak/>
        <w:t xml:space="preserve">администратором 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 </w:t>
      </w:r>
      <w:r w:rsidRPr="00976852">
        <w:rPr>
          <w:rFonts w:eastAsiaTheme="minorHAnsi"/>
          <w:bCs/>
          <w:sz w:val="28"/>
          <w:szCs w:val="28"/>
          <w:lang w:eastAsia="en-US"/>
        </w:rPr>
        <w:t>платежных и иных документов, необходимых для санкционирования оплаты денежных обязательств.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12. Санкционирование оплаты денежных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осуществляется в соответствии с Порядком санкционирования оплаты денежных обязательств получателей средств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и администраторов источников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proofErr w:type="gramStart"/>
      <w:r w:rsidR="00D4755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C7479">
        <w:rPr>
          <w:rFonts w:eastAsiaTheme="minorHAnsi"/>
          <w:bCs/>
          <w:sz w:val="28"/>
          <w:szCs w:val="28"/>
          <w:lang w:eastAsia="en-US"/>
        </w:rPr>
        <w:t>,</w:t>
      </w:r>
      <w:proofErr w:type="gramEnd"/>
      <w:r w:rsidR="003C7479">
        <w:rPr>
          <w:rFonts w:eastAsiaTheme="minorHAnsi"/>
          <w:bCs/>
          <w:sz w:val="28"/>
          <w:szCs w:val="28"/>
          <w:lang w:eastAsia="en-US"/>
        </w:rPr>
        <w:t xml:space="preserve"> утвержденным Администрацией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>.</w:t>
      </w: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462B8" w:rsidRPr="00976852" w:rsidRDefault="00A462B8" w:rsidP="00A462B8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76852">
        <w:rPr>
          <w:rFonts w:eastAsiaTheme="minorHAnsi"/>
          <w:bCs/>
          <w:sz w:val="28"/>
          <w:szCs w:val="28"/>
          <w:lang w:eastAsia="en-US"/>
        </w:rPr>
        <w:t xml:space="preserve">13. </w:t>
      </w:r>
      <w:proofErr w:type="gramStart"/>
      <w:r w:rsidRPr="00976852">
        <w:rPr>
          <w:rFonts w:eastAsiaTheme="minorHAnsi"/>
          <w:bCs/>
          <w:sz w:val="28"/>
          <w:szCs w:val="28"/>
          <w:lang w:eastAsia="en-US"/>
        </w:rPr>
        <w:t xml:space="preserve">Подтверждение исполнения денежных обязательств по источникам финансирования дефицита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D47558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осуществляется </w:t>
      </w:r>
      <w:r w:rsidR="00241EE5" w:rsidRPr="009F0627">
        <w:rPr>
          <w:rFonts w:eastAsiaTheme="minorHAnsi"/>
          <w:bCs/>
          <w:color w:val="000000" w:themeColor="text1"/>
          <w:sz w:val="28"/>
          <w:szCs w:val="28"/>
          <w:lang w:eastAsia="en-US"/>
        </w:rPr>
        <w:t>Администрацией</w:t>
      </w:r>
      <w:r w:rsidRPr="009F062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B40082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 xml:space="preserve"> путем отражения в учете выплаченных сумм на основании платежных документов и иных документов, подтверждающих списание денежных средств с единого счета бюджета Сортавальского муниципального </w:t>
      </w:r>
      <w:r w:rsidR="003C7479">
        <w:rPr>
          <w:rFonts w:eastAsiaTheme="minorHAnsi"/>
          <w:bCs/>
          <w:sz w:val="28"/>
          <w:szCs w:val="28"/>
          <w:lang w:eastAsia="en-US"/>
        </w:rPr>
        <w:t>округа</w:t>
      </w:r>
      <w:r w:rsidR="009F0627">
        <w:rPr>
          <w:rFonts w:eastAsiaTheme="minorHAnsi"/>
          <w:bCs/>
          <w:sz w:val="28"/>
          <w:szCs w:val="28"/>
          <w:lang w:eastAsia="en-US"/>
        </w:rPr>
        <w:t xml:space="preserve"> Республики Карелия</w:t>
      </w:r>
      <w:r w:rsidRPr="00976852">
        <w:rPr>
          <w:rFonts w:eastAsiaTheme="minorHAnsi"/>
          <w:bCs/>
          <w:sz w:val="28"/>
          <w:szCs w:val="28"/>
          <w:lang w:eastAsia="en-US"/>
        </w:rPr>
        <w:t>, направляемых Управлением Федерального казначейства по Республике Карелия одновременно с выпиской из лицевого счета.</w:t>
      </w:r>
      <w:proofErr w:type="gramEnd"/>
    </w:p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8445A7" w:rsidRDefault="008445A7" w:rsidP="008445A7"/>
    <w:p w:rsidR="00B30570" w:rsidRDefault="00B30570"/>
    <w:sectPr w:rsidR="00B30570" w:rsidSect="00785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445A7"/>
    <w:rsid w:val="00037E88"/>
    <w:rsid w:val="00065BAC"/>
    <w:rsid w:val="001845C1"/>
    <w:rsid w:val="00241EE5"/>
    <w:rsid w:val="00261013"/>
    <w:rsid w:val="002B4138"/>
    <w:rsid w:val="00355F7B"/>
    <w:rsid w:val="0039545B"/>
    <w:rsid w:val="003C7479"/>
    <w:rsid w:val="003E0E39"/>
    <w:rsid w:val="0041448E"/>
    <w:rsid w:val="004869C4"/>
    <w:rsid w:val="004D447A"/>
    <w:rsid w:val="00677618"/>
    <w:rsid w:val="006B0D79"/>
    <w:rsid w:val="00785586"/>
    <w:rsid w:val="007D71EA"/>
    <w:rsid w:val="0082139D"/>
    <w:rsid w:val="00826590"/>
    <w:rsid w:val="008445A7"/>
    <w:rsid w:val="008458B8"/>
    <w:rsid w:val="008F5352"/>
    <w:rsid w:val="00991EA5"/>
    <w:rsid w:val="009F0627"/>
    <w:rsid w:val="00A462B8"/>
    <w:rsid w:val="00A77B69"/>
    <w:rsid w:val="00AB5696"/>
    <w:rsid w:val="00B30570"/>
    <w:rsid w:val="00B40082"/>
    <w:rsid w:val="00B827D0"/>
    <w:rsid w:val="00B85A02"/>
    <w:rsid w:val="00CA35E7"/>
    <w:rsid w:val="00D263CD"/>
    <w:rsid w:val="00D47558"/>
    <w:rsid w:val="00E01A46"/>
    <w:rsid w:val="00E4217A"/>
    <w:rsid w:val="00E46AD1"/>
    <w:rsid w:val="00E7361C"/>
    <w:rsid w:val="00F458FA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45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B305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sharamygina</cp:lastModifiedBy>
  <cp:revision>52</cp:revision>
  <cp:lastPrinted>2024-11-11T13:47:00Z</cp:lastPrinted>
  <dcterms:created xsi:type="dcterms:W3CDTF">2024-08-05T07:34:00Z</dcterms:created>
  <dcterms:modified xsi:type="dcterms:W3CDTF">2024-11-27T05:43:00Z</dcterms:modified>
</cp:coreProperties>
</file>