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A6" w:rsidRPr="004709DA" w:rsidRDefault="00C7340F" w:rsidP="00F618A6">
      <w:pPr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6" o:title=""/>
            <w10:wrap type="topAndBottom"/>
          </v:shape>
          <o:OLEObject Type="Embed" ProgID="Unknown" ShapeID="_x0000_s1026" DrawAspect="Content" ObjectID="_1750582623" r:id="rId7"/>
        </w:pict>
      </w:r>
      <w:r w:rsidR="00F618A6" w:rsidRPr="004709DA">
        <w:rPr>
          <w:b/>
          <w:i/>
          <w:sz w:val="28"/>
          <w:szCs w:val="28"/>
        </w:rPr>
        <w:t>проект</w:t>
      </w:r>
    </w:p>
    <w:p w:rsidR="00F618A6" w:rsidRDefault="00F618A6" w:rsidP="00F61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F618A6" w:rsidRDefault="00F618A6" w:rsidP="00F618A6">
      <w:pPr>
        <w:jc w:val="center"/>
        <w:rPr>
          <w:b/>
          <w:sz w:val="28"/>
          <w:szCs w:val="28"/>
        </w:rPr>
      </w:pPr>
    </w:p>
    <w:p w:rsidR="00F618A6" w:rsidRDefault="00F618A6" w:rsidP="00F61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F618A6" w:rsidRDefault="00F618A6" w:rsidP="00F618A6">
      <w:pPr>
        <w:jc w:val="center"/>
        <w:rPr>
          <w:b/>
          <w:sz w:val="28"/>
          <w:szCs w:val="28"/>
        </w:rPr>
      </w:pPr>
    </w:p>
    <w:p w:rsidR="00F618A6" w:rsidRDefault="00F618A6" w:rsidP="00F61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618A6" w:rsidRDefault="00F618A6" w:rsidP="00F618A6">
      <w:pPr>
        <w:jc w:val="center"/>
        <w:rPr>
          <w:b/>
        </w:rPr>
      </w:pPr>
    </w:p>
    <w:p w:rsidR="00F618A6" w:rsidRPr="000564D4" w:rsidRDefault="00F618A6" w:rsidP="00F618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«___» _________ 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23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</w:t>
      </w:r>
    </w:p>
    <w:p w:rsidR="00F618A6" w:rsidRDefault="00F618A6" w:rsidP="00F618A6">
      <w:pPr>
        <w:jc w:val="right"/>
      </w:pPr>
    </w:p>
    <w:p w:rsidR="00F618A6" w:rsidRDefault="00F618A6" w:rsidP="00F618A6">
      <w:pPr>
        <w:jc w:val="right"/>
      </w:pPr>
    </w:p>
    <w:p w:rsidR="00F618A6" w:rsidRDefault="00F618A6" w:rsidP="00F618A6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F618A6" w:rsidRDefault="00F618A6" w:rsidP="00F618A6">
      <w:pPr>
        <w:jc w:val="center"/>
        <w:rPr>
          <w:b/>
        </w:rPr>
      </w:pPr>
    </w:p>
    <w:p w:rsidR="00F618A6" w:rsidRPr="00E121AE" w:rsidRDefault="00F618A6" w:rsidP="00F618A6">
      <w:pPr>
        <w:ind w:firstLine="540"/>
        <w:jc w:val="both"/>
        <w:rPr>
          <w:sz w:val="28"/>
          <w:szCs w:val="28"/>
        </w:rPr>
      </w:pPr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</w:t>
      </w:r>
      <w:r w:rsidRPr="004B0BDE">
        <w:t xml:space="preserve"> </w:t>
      </w:r>
      <w:r w:rsidRPr="00E121AE">
        <w:rPr>
          <w:sz w:val="28"/>
          <w:szCs w:val="28"/>
        </w:rPr>
        <w:t>Совет Сортавальского муниципального района решил:</w:t>
      </w:r>
    </w:p>
    <w:p w:rsidR="00F618A6" w:rsidRDefault="00F618A6" w:rsidP="00F618A6">
      <w:pPr>
        <w:ind w:firstLine="540"/>
        <w:jc w:val="both"/>
        <w:rPr>
          <w:sz w:val="28"/>
          <w:szCs w:val="28"/>
        </w:rPr>
      </w:pPr>
    </w:p>
    <w:p w:rsidR="00F618A6" w:rsidRPr="001813BD" w:rsidRDefault="00F618A6" w:rsidP="00F618A6">
      <w:pPr>
        <w:ind w:firstLine="567"/>
        <w:jc w:val="both"/>
        <w:rPr>
          <w:sz w:val="28"/>
          <w:szCs w:val="28"/>
        </w:rPr>
      </w:pPr>
      <w:r w:rsidRPr="001813BD">
        <w:rPr>
          <w:sz w:val="28"/>
          <w:szCs w:val="28"/>
        </w:rPr>
        <w:t xml:space="preserve">1. Внести </w:t>
      </w:r>
      <w:r w:rsidR="00DE5B5E" w:rsidRPr="00DE5B5E">
        <w:rPr>
          <w:sz w:val="28"/>
          <w:szCs w:val="28"/>
        </w:rPr>
        <w:t xml:space="preserve"> </w:t>
      </w:r>
      <w:r w:rsidR="00DE5B5E">
        <w:rPr>
          <w:sz w:val="28"/>
          <w:szCs w:val="28"/>
        </w:rPr>
        <w:t xml:space="preserve"> </w:t>
      </w:r>
      <w:r w:rsidR="00DE5B5E" w:rsidRPr="00732A9A">
        <w:rPr>
          <w:sz w:val="28"/>
          <w:szCs w:val="28"/>
        </w:rPr>
        <w:t xml:space="preserve">следующие </w:t>
      </w:r>
      <w:r w:rsidRPr="001813BD">
        <w:rPr>
          <w:sz w:val="28"/>
          <w:szCs w:val="28"/>
        </w:rPr>
        <w:t>изменения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 (далее по тексту - Положение):</w:t>
      </w:r>
    </w:p>
    <w:p w:rsidR="00F618A6" w:rsidRDefault="00F618A6" w:rsidP="00F618A6">
      <w:pPr>
        <w:ind w:firstLine="567"/>
        <w:jc w:val="both"/>
        <w:rPr>
          <w:b/>
          <w:sz w:val="28"/>
          <w:szCs w:val="28"/>
        </w:rPr>
      </w:pPr>
    </w:p>
    <w:p w:rsidR="00F618A6" w:rsidRPr="00944F1D" w:rsidRDefault="00944F1D" w:rsidP="00944F1D">
      <w:pPr>
        <w:ind w:firstLine="567"/>
        <w:jc w:val="both"/>
        <w:rPr>
          <w:sz w:val="28"/>
          <w:szCs w:val="28"/>
        </w:rPr>
      </w:pPr>
      <w:r w:rsidRPr="00944F1D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Pr="00944F1D">
        <w:rPr>
          <w:sz w:val="28"/>
          <w:szCs w:val="28"/>
        </w:rPr>
        <w:t xml:space="preserve">Пункт 2 статьи 1 </w:t>
      </w:r>
      <w:r w:rsidR="005628F3">
        <w:rPr>
          <w:sz w:val="28"/>
          <w:szCs w:val="28"/>
        </w:rPr>
        <w:t xml:space="preserve">Положения </w:t>
      </w:r>
      <w:r w:rsidRPr="00944F1D">
        <w:rPr>
          <w:sz w:val="28"/>
          <w:szCs w:val="28"/>
        </w:rPr>
        <w:t>изложить в следующей редакции:</w:t>
      </w:r>
    </w:p>
    <w:p w:rsidR="00770A8C" w:rsidRPr="00732A9A" w:rsidRDefault="00944F1D" w:rsidP="00770A8C">
      <w:pPr>
        <w:ind w:firstLine="567"/>
        <w:jc w:val="both"/>
        <w:rPr>
          <w:sz w:val="28"/>
          <w:szCs w:val="28"/>
        </w:rPr>
      </w:pPr>
      <w:r w:rsidRPr="00732A9A">
        <w:rPr>
          <w:sz w:val="28"/>
          <w:szCs w:val="28"/>
        </w:rPr>
        <w:t xml:space="preserve">«2.Настоящее Положение </w:t>
      </w:r>
      <w:r w:rsidR="00556A82" w:rsidRPr="00732A9A">
        <w:rPr>
          <w:sz w:val="28"/>
          <w:szCs w:val="28"/>
        </w:rPr>
        <w:t xml:space="preserve">о межбюджетных отношениях  в </w:t>
      </w:r>
      <w:r w:rsidR="00770A8C" w:rsidRPr="00732A9A">
        <w:rPr>
          <w:sz w:val="28"/>
          <w:szCs w:val="28"/>
        </w:rPr>
        <w:t xml:space="preserve"> Сортавальско</w:t>
      </w:r>
      <w:r w:rsidR="00556A82" w:rsidRPr="00732A9A">
        <w:rPr>
          <w:sz w:val="28"/>
          <w:szCs w:val="28"/>
        </w:rPr>
        <w:t>м</w:t>
      </w:r>
      <w:r w:rsidR="00770A8C" w:rsidRPr="00732A9A">
        <w:rPr>
          <w:sz w:val="28"/>
          <w:szCs w:val="28"/>
        </w:rPr>
        <w:t xml:space="preserve"> муниципально</w:t>
      </w:r>
      <w:r w:rsidR="00556A82" w:rsidRPr="00732A9A">
        <w:rPr>
          <w:sz w:val="28"/>
          <w:szCs w:val="28"/>
        </w:rPr>
        <w:t>м</w:t>
      </w:r>
      <w:r w:rsidR="001B1BA6" w:rsidRPr="00732A9A">
        <w:rPr>
          <w:sz w:val="28"/>
          <w:szCs w:val="28"/>
        </w:rPr>
        <w:t xml:space="preserve"> р</w:t>
      </w:r>
      <w:r w:rsidR="00770A8C" w:rsidRPr="00732A9A">
        <w:rPr>
          <w:sz w:val="28"/>
          <w:szCs w:val="28"/>
        </w:rPr>
        <w:t>айон</w:t>
      </w:r>
      <w:r w:rsidR="00556A82" w:rsidRPr="00732A9A">
        <w:rPr>
          <w:sz w:val="28"/>
          <w:szCs w:val="28"/>
        </w:rPr>
        <w:t>е</w:t>
      </w:r>
      <w:r w:rsidR="001B1BA6" w:rsidRPr="00732A9A">
        <w:rPr>
          <w:sz w:val="28"/>
          <w:szCs w:val="28"/>
        </w:rPr>
        <w:t xml:space="preserve"> в соответствии с Бюджетным кодексом Российской Федерации устанавливает порядок регулирования межбюджетных отношений между органами местного самоуправления Сортавальского муниципального района и органами местного самоуправления поселений </w:t>
      </w:r>
      <w:r w:rsidR="00223C8D" w:rsidRPr="00732A9A">
        <w:rPr>
          <w:sz w:val="28"/>
          <w:szCs w:val="28"/>
        </w:rPr>
        <w:t xml:space="preserve"> </w:t>
      </w:r>
      <w:r w:rsidR="00AB14AE" w:rsidRPr="00732A9A">
        <w:rPr>
          <w:sz w:val="28"/>
          <w:szCs w:val="28"/>
        </w:rPr>
        <w:t>Сортавальского муниципального района</w:t>
      </w:r>
      <w:r w:rsidR="00770A8C" w:rsidRPr="00732A9A">
        <w:rPr>
          <w:sz w:val="28"/>
          <w:szCs w:val="28"/>
        </w:rPr>
        <w:t>».</w:t>
      </w:r>
    </w:p>
    <w:p w:rsidR="00944F1D" w:rsidRPr="00732A9A" w:rsidRDefault="00770A8C" w:rsidP="00770A8C">
      <w:pPr>
        <w:ind w:firstLine="567"/>
        <w:jc w:val="both"/>
      </w:pPr>
      <w:r w:rsidRPr="00732A9A">
        <w:t xml:space="preserve"> </w:t>
      </w:r>
    </w:p>
    <w:p w:rsidR="00770A8C" w:rsidRDefault="00770A8C" w:rsidP="00770A8C">
      <w:pPr>
        <w:ind w:firstLine="567"/>
        <w:jc w:val="both"/>
        <w:rPr>
          <w:sz w:val="28"/>
          <w:szCs w:val="28"/>
        </w:rPr>
      </w:pPr>
      <w:r w:rsidRPr="00770A8C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Пункт 3 статьи 2 </w:t>
      </w:r>
      <w:r w:rsidR="005628F3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– исключить.</w:t>
      </w:r>
    </w:p>
    <w:p w:rsidR="00770A8C" w:rsidRDefault="00770A8C" w:rsidP="00770A8C">
      <w:pPr>
        <w:ind w:firstLine="567"/>
        <w:jc w:val="both"/>
        <w:rPr>
          <w:sz w:val="28"/>
          <w:szCs w:val="28"/>
        </w:rPr>
      </w:pPr>
    </w:p>
    <w:p w:rsidR="00770A8C" w:rsidRDefault="00770A8C" w:rsidP="00770A8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5628F3">
        <w:rPr>
          <w:sz w:val="28"/>
          <w:szCs w:val="28"/>
        </w:rPr>
        <w:t xml:space="preserve">Пункт 8 </w:t>
      </w:r>
      <w:r w:rsidR="00217669">
        <w:rPr>
          <w:sz w:val="28"/>
          <w:szCs w:val="28"/>
        </w:rPr>
        <w:t xml:space="preserve">статьи 3 </w:t>
      </w:r>
      <w:r w:rsidR="005628F3">
        <w:rPr>
          <w:sz w:val="28"/>
          <w:szCs w:val="28"/>
        </w:rPr>
        <w:t>Положения изложить в следующей редакции:</w:t>
      </w:r>
    </w:p>
    <w:p w:rsidR="005628F3" w:rsidRDefault="005628F3" w:rsidP="005628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«8.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Решение представительного органа поселения об отказе, полностью или частично, от получения в очередном финансовом году дотации на </w:t>
      </w:r>
      <w:r>
        <w:rPr>
          <w:rFonts w:eastAsiaTheme="minorHAnsi"/>
          <w:sz w:val="28"/>
          <w:szCs w:val="28"/>
          <w:lang w:eastAsia="en-US"/>
        </w:rPr>
        <w:lastRenderedPageBreak/>
        <w:t>выравнивание бюджетной обеспеченности поселений из бюджета муниципального района, в состав которого входит поселение, принятое по истечении срока, установленного пунктом 7 настоящей статьи, и (или) отказ уполномоченного органа местного самоуправления от подписания соглашения о ее предоставлении является основанием для сокращения соответствующего объема дотации путем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внесения изменений в решение Совета Сортавальского муниципального района о бюджете муниципального района на текущий финансовый год и плановый период».</w:t>
      </w:r>
    </w:p>
    <w:p w:rsidR="005628F3" w:rsidRPr="00770A8C" w:rsidRDefault="005628F3" w:rsidP="00770A8C">
      <w:pPr>
        <w:ind w:firstLine="567"/>
        <w:jc w:val="both"/>
        <w:rPr>
          <w:sz w:val="28"/>
          <w:szCs w:val="28"/>
        </w:rPr>
      </w:pPr>
    </w:p>
    <w:p w:rsidR="00F618A6" w:rsidRPr="005628F3" w:rsidRDefault="00F618A6" w:rsidP="00F618A6">
      <w:pPr>
        <w:pStyle w:val="ConsPlusNormal"/>
        <w:ind w:firstLine="540"/>
        <w:jc w:val="both"/>
        <w:rPr>
          <w:i w:val="0"/>
          <w:iCs w:val="0"/>
        </w:rPr>
      </w:pPr>
      <w:r w:rsidRPr="005628F3">
        <w:rPr>
          <w:i w:val="0"/>
        </w:rPr>
        <w:t>1.</w:t>
      </w:r>
      <w:r w:rsidR="005628F3" w:rsidRPr="005628F3">
        <w:rPr>
          <w:i w:val="0"/>
        </w:rPr>
        <w:t>4</w:t>
      </w:r>
      <w:r w:rsidRPr="005628F3">
        <w:rPr>
          <w:i w:val="0"/>
        </w:rPr>
        <w:t xml:space="preserve">. </w:t>
      </w:r>
      <w:r w:rsidRPr="005628F3">
        <w:rPr>
          <w:i w:val="0"/>
          <w:iCs w:val="0"/>
        </w:rPr>
        <w:t>Пункт 2 статьи 5 Положения изложить в следующей редакции:</w:t>
      </w:r>
    </w:p>
    <w:p w:rsidR="00F618A6" w:rsidRPr="005628F3" w:rsidRDefault="00F618A6" w:rsidP="00F618A6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 w:rsidRPr="005628F3">
        <w:rPr>
          <w:iCs/>
          <w:sz w:val="28"/>
          <w:szCs w:val="28"/>
        </w:rPr>
        <w:t>«2. Объем дотации формируется за  счет:</w:t>
      </w:r>
    </w:p>
    <w:p w:rsidR="00F618A6" w:rsidRPr="005628F3" w:rsidRDefault="00EE2DAC" w:rsidP="00F618A6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="00F618A6" w:rsidRPr="005628F3">
        <w:rPr>
          <w:rFonts w:eastAsia="Calibri"/>
          <w:sz w:val="28"/>
          <w:szCs w:val="28"/>
          <w:lang w:eastAsia="en-US"/>
        </w:rPr>
        <w:t>) субвенций, передаваемых бюджету муниципального района из бюджета Республики Карелия на осуществление переданных ему государственных полномочий по расчету и предоставлению дотаций бюджетам городских и сельских поселений, входящих в состав соответствующего муниципального района;</w:t>
      </w:r>
    </w:p>
    <w:p w:rsidR="00F618A6" w:rsidRPr="005628F3" w:rsidRDefault="00EE2DAC" w:rsidP="00F618A6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</w:t>
      </w:r>
      <w:r w:rsidR="00F618A6" w:rsidRPr="005628F3">
        <w:rPr>
          <w:rFonts w:eastAsia="Calibri"/>
          <w:sz w:val="28"/>
          <w:szCs w:val="28"/>
          <w:lang w:eastAsia="en-US"/>
        </w:rPr>
        <w:t>) дотаций на выравнивание бюджетной обеспеченности муниципальных районов (городских округов), передаваемых бюджету муниципального района из бюджета Республики Карелия.</w:t>
      </w:r>
      <w:r w:rsidR="0093034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F618A6" w:rsidRPr="005628F3">
        <w:rPr>
          <w:rFonts w:eastAsia="Calibri"/>
          <w:sz w:val="28"/>
          <w:szCs w:val="28"/>
          <w:lang w:eastAsia="en-US"/>
        </w:rPr>
        <w:t>В соответствии с положениями статьи 47 Бюджетного кодекса Российской Федерации - собственные доходы бюджета</w:t>
      </w:r>
      <w:r w:rsidR="00F618A6" w:rsidRPr="00AD0B17">
        <w:rPr>
          <w:rFonts w:eastAsia="Calibri"/>
          <w:sz w:val="28"/>
          <w:szCs w:val="28"/>
          <w:lang w:eastAsia="en-US"/>
        </w:rPr>
        <w:t>)</w:t>
      </w:r>
      <w:r w:rsidR="00AD0B17" w:rsidRPr="00AD0B17">
        <w:rPr>
          <w:rFonts w:eastAsia="Calibri"/>
          <w:sz w:val="28"/>
          <w:szCs w:val="28"/>
          <w:lang w:eastAsia="en-US"/>
        </w:rPr>
        <w:t>,</w:t>
      </w:r>
      <w:r w:rsidR="00AD0B17" w:rsidRPr="00AD0B17">
        <w:rPr>
          <w:rFonts w:eastAsia="Calibri"/>
          <w:color w:val="FF0000"/>
          <w:sz w:val="20"/>
          <w:szCs w:val="20"/>
        </w:rPr>
        <w:t xml:space="preserve"> </w:t>
      </w:r>
      <w:r w:rsidR="00AD0B17" w:rsidRPr="00AD0B17">
        <w:rPr>
          <w:rFonts w:eastAsia="Calibri"/>
          <w:sz w:val="28"/>
          <w:szCs w:val="28"/>
        </w:rPr>
        <w:t>направляемых на выравнивание бюджетной обеспеченности бюджетов поселений</w:t>
      </w:r>
      <w:r w:rsidR="00F618A6" w:rsidRPr="00AD0B17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618A6" w:rsidRPr="005628F3" w:rsidRDefault="00EE2DAC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F618A6" w:rsidRPr="005628F3">
        <w:rPr>
          <w:rFonts w:eastAsia="Calibri"/>
          <w:sz w:val="28"/>
          <w:szCs w:val="28"/>
          <w:lang w:eastAsia="en-US"/>
        </w:rPr>
        <w:t>) собственных доходов и источников финансирования дефицита бюджета муниципального района, направляемых на выравнивание бюджетной обеспеченности бюджетов поселений.</w:t>
      </w:r>
    </w:p>
    <w:p w:rsidR="00F618A6" w:rsidRPr="005628F3" w:rsidRDefault="003139B1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Общий о</w:t>
      </w:r>
      <w:r w:rsidR="00F618A6" w:rsidRPr="005628F3">
        <w:rPr>
          <w:rFonts w:eastAsia="Calibri"/>
          <w:sz w:val="28"/>
          <w:szCs w:val="28"/>
          <w:lang w:eastAsia="en-US"/>
        </w:rPr>
        <w:t>бъем дотации на выравнивание бюджетной обеспеченности городских  и сельских поселений</w:t>
      </w:r>
      <w:r w:rsidR="00256693">
        <w:rPr>
          <w:rFonts w:eastAsia="Calibri"/>
          <w:sz w:val="28"/>
          <w:szCs w:val="28"/>
          <w:lang w:eastAsia="en-US"/>
        </w:rPr>
        <w:t xml:space="preserve">, </w:t>
      </w:r>
      <w:r w:rsidR="001D591E">
        <w:rPr>
          <w:rFonts w:eastAsia="Calibri"/>
          <w:sz w:val="28"/>
          <w:szCs w:val="28"/>
          <w:lang w:eastAsia="en-US"/>
        </w:rPr>
        <w:t xml:space="preserve">на очередной финансовый год и плановый период </w:t>
      </w:r>
      <w:r w:rsidR="001D591E" w:rsidRPr="005628F3">
        <w:rPr>
          <w:rFonts w:eastAsia="Calibri"/>
          <w:sz w:val="28"/>
          <w:szCs w:val="28"/>
          <w:lang w:eastAsia="en-US"/>
        </w:rPr>
        <w:t>не может быть ниже</w:t>
      </w:r>
      <w:r w:rsidR="001D591E" w:rsidRPr="00FE3C56">
        <w:rPr>
          <w:rFonts w:eastAsia="Calibri"/>
          <w:sz w:val="28"/>
          <w:szCs w:val="28"/>
          <w:lang w:eastAsia="en-US"/>
        </w:rPr>
        <w:t xml:space="preserve"> </w:t>
      </w:r>
      <w:r w:rsidR="001D591E" w:rsidRPr="005628F3">
        <w:rPr>
          <w:rFonts w:eastAsia="Calibri"/>
          <w:sz w:val="28"/>
          <w:szCs w:val="28"/>
          <w:lang w:eastAsia="en-US"/>
        </w:rPr>
        <w:t>более чем на 5 процентов объема дотации на текущий финансовый год, утвержденного решением о бюджете Сортавальского му</w:t>
      </w:r>
      <w:r w:rsidR="001D591E">
        <w:rPr>
          <w:rFonts w:eastAsia="Calibri"/>
          <w:sz w:val="28"/>
          <w:szCs w:val="28"/>
          <w:lang w:eastAsia="en-US"/>
        </w:rPr>
        <w:t xml:space="preserve">ниципального района, формируемый </w:t>
      </w:r>
      <w:r w:rsidR="00883995">
        <w:rPr>
          <w:rFonts w:eastAsia="Calibri"/>
          <w:sz w:val="28"/>
          <w:szCs w:val="28"/>
          <w:lang w:eastAsia="en-US"/>
        </w:rPr>
        <w:t>за счет собственных налоговых и неналоговых доходов бюджета Сортавальского муниципального района</w:t>
      </w:r>
      <w:r w:rsidR="001D591E">
        <w:rPr>
          <w:rFonts w:eastAsia="Calibri"/>
          <w:sz w:val="28"/>
          <w:szCs w:val="28"/>
          <w:lang w:eastAsia="en-US"/>
        </w:rPr>
        <w:t>,</w:t>
      </w:r>
      <w:r w:rsidR="00883995">
        <w:rPr>
          <w:rFonts w:eastAsia="Calibri"/>
          <w:sz w:val="28"/>
          <w:szCs w:val="28"/>
          <w:lang w:eastAsia="en-US"/>
        </w:rPr>
        <w:t xml:space="preserve"> источников финансирования дефицита бюджета</w:t>
      </w:r>
      <w:r w:rsidR="001D591E">
        <w:rPr>
          <w:rFonts w:eastAsia="Calibri"/>
          <w:sz w:val="28"/>
          <w:szCs w:val="28"/>
          <w:lang w:eastAsia="en-US"/>
        </w:rPr>
        <w:t xml:space="preserve"> и</w:t>
      </w:r>
      <w:r w:rsidR="00883995">
        <w:rPr>
          <w:rFonts w:eastAsia="Calibri"/>
          <w:sz w:val="28"/>
          <w:szCs w:val="28"/>
          <w:lang w:eastAsia="en-US"/>
        </w:rPr>
        <w:t xml:space="preserve"> </w:t>
      </w:r>
      <w:r w:rsidR="001D591E">
        <w:rPr>
          <w:rFonts w:eastAsia="Calibri"/>
          <w:sz w:val="28"/>
          <w:szCs w:val="28"/>
          <w:lang w:eastAsia="en-US"/>
        </w:rPr>
        <w:t xml:space="preserve">10 процентов </w:t>
      </w:r>
      <w:r w:rsidR="00256693" w:rsidRPr="005628F3">
        <w:rPr>
          <w:rFonts w:eastAsia="Calibri"/>
          <w:sz w:val="28"/>
          <w:szCs w:val="28"/>
          <w:lang w:eastAsia="en-US"/>
        </w:rPr>
        <w:t>дотаци</w:t>
      </w:r>
      <w:r w:rsidR="00256693">
        <w:rPr>
          <w:rFonts w:eastAsia="Calibri"/>
          <w:sz w:val="28"/>
          <w:szCs w:val="28"/>
          <w:lang w:eastAsia="en-US"/>
        </w:rPr>
        <w:t>и</w:t>
      </w:r>
      <w:proofErr w:type="gramEnd"/>
      <w:r w:rsidR="00256693" w:rsidRPr="005628F3">
        <w:rPr>
          <w:rFonts w:eastAsia="Calibri"/>
          <w:sz w:val="28"/>
          <w:szCs w:val="28"/>
          <w:lang w:eastAsia="en-US"/>
        </w:rPr>
        <w:t xml:space="preserve"> на выравнивание бюджетной обеспеченности муниципальных районов (городских округов), передаваемых бюджету </w:t>
      </w:r>
      <w:proofErr w:type="gramStart"/>
      <w:r w:rsidR="001D591E">
        <w:rPr>
          <w:rFonts w:eastAsia="Calibri"/>
          <w:sz w:val="28"/>
          <w:szCs w:val="28"/>
          <w:lang w:eastAsia="en-US"/>
        </w:rPr>
        <w:t>Сортавальского</w:t>
      </w:r>
      <w:proofErr w:type="gramEnd"/>
      <w:r w:rsidR="001D591E">
        <w:rPr>
          <w:rFonts w:eastAsia="Calibri"/>
          <w:sz w:val="28"/>
          <w:szCs w:val="28"/>
          <w:lang w:eastAsia="en-US"/>
        </w:rPr>
        <w:t xml:space="preserve"> </w:t>
      </w:r>
      <w:r w:rsidR="00256693" w:rsidRPr="005628F3">
        <w:rPr>
          <w:rFonts w:eastAsia="Calibri"/>
          <w:sz w:val="28"/>
          <w:szCs w:val="28"/>
          <w:lang w:eastAsia="en-US"/>
        </w:rPr>
        <w:t>муниципального района из бюджета Республики Карелия</w:t>
      </w:r>
      <w:r w:rsidR="00256693">
        <w:rPr>
          <w:rFonts w:eastAsia="Calibri"/>
          <w:sz w:val="28"/>
          <w:szCs w:val="28"/>
          <w:lang w:eastAsia="en-US"/>
        </w:rPr>
        <w:t>,</w:t>
      </w:r>
      <w:r w:rsidR="00256693" w:rsidRPr="005628F3">
        <w:rPr>
          <w:rFonts w:eastAsia="Calibri"/>
          <w:sz w:val="28"/>
          <w:szCs w:val="28"/>
          <w:lang w:eastAsia="en-US"/>
        </w:rPr>
        <w:t xml:space="preserve"> на очередной финансовый год </w:t>
      </w:r>
      <w:r w:rsidR="00256693">
        <w:rPr>
          <w:rFonts w:eastAsia="Calibri"/>
          <w:sz w:val="28"/>
          <w:szCs w:val="28"/>
          <w:lang w:eastAsia="en-US"/>
        </w:rPr>
        <w:t>и плановый период</w:t>
      </w:r>
      <w:proofErr w:type="gramStart"/>
      <w:r w:rsidR="001D591E">
        <w:rPr>
          <w:rFonts w:eastAsia="Calibri"/>
          <w:sz w:val="28"/>
          <w:szCs w:val="28"/>
          <w:lang w:eastAsia="en-US"/>
        </w:rPr>
        <w:t>.</w:t>
      </w:r>
      <w:r w:rsidR="00F618A6" w:rsidRPr="005628F3">
        <w:rPr>
          <w:rFonts w:eastAsia="Calibri"/>
          <w:sz w:val="28"/>
          <w:szCs w:val="28"/>
          <w:lang w:eastAsia="en-US"/>
        </w:rPr>
        <w:t>».</w:t>
      </w:r>
      <w:proofErr w:type="gramEnd"/>
    </w:p>
    <w:p w:rsidR="005628F3" w:rsidRDefault="005628F3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i/>
          <w:sz w:val="28"/>
          <w:szCs w:val="28"/>
          <w:lang w:eastAsia="en-US"/>
        </w:rPr>
      </w:pPr>
    </w:p>
    <w:p w:rsidR="00915212" w:rsidRDefault="00915212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1.5. Пункт 3 статьи 5 Положения изложить в следующей редакции:</w:t>
      </w:r>
    </w:p>
    <w:p w:rsidR="00E55BB1" w:rsidRDefault="00915212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«3. </w:t>
      </w:r>
      <w:proofErr w:type="gramStart"/>
      <w:r>
        <w:rPr>
          <w:rFonts w:eastAsia="Calibri"/>
          <w:sz w:val="28"/>
          <w:szCs w:val="28"/>
          <w:lang w:eastAsia="en-US"/>
        </w:rPr>
        <w:t>Объем дотаций на выравнивание бюджетной обеспеченности</w:t>
      </w:r>
      <w:r w:rsidR="000E1EFA">
        <w:rPr>
          <w:rFonts w:eastAsia="Calibri"/>
          <w:sz w:val="28"/>
          <w:szCs w:val="28"/>
          <w:lang w:eastAsia="en-US"/>
        </w:rPr>
        <w:t xml:space="preserve"> поселений</w:t>
      </w:r>
      <w:r w:rsidR="001B1BA6">
        <w:rPr>
          <w:rFonts w:eastAsia="Calibri"/>
          <w:sz w:val="28"/>
          <w:szCs w:val="28"/>
          <w:lang w:eastAsia="en-US"/>
        </w:rPr>
        <w:t>,</w:t>
      </w:r>
      <w:r w:rsidR="000E1EFA">
        <w:rPr>
          <w:rFonts w:eastAsia="Calibri"/>
          <w:sz w:val="28"/>
          <w:szCs w:val="28"/>
          <w:lang w:eastAsia="en-US"/>
        </w:rPr>
        <w:t xml:space="preserve"> в части формируемой за счет собственных доходов (в том числе, в соответствии с положениями статьи 47 Бюджетного кодекса Российской Федерации, дотации</w:t>
      </w:r>
      <w:r w:rsidR="000E1EFA" w:rsidRPr="000E1EFA">
        <w:rPr>
          <w:rFonts w:eastAsia="Calibri"/>
          <w:sz w:val="28"/>
          <w:szCs w:val="28"/>
          <w:lang w:eastAsia="en-US"/>
        </w:rPr>
        <w:t xml:space="preserve"> </w:t>
      </w:r>
      <w:r w:rsidR="000E1EFA" w:rsidRPr="005628F3">
        <w:rPr>
          <w:rFonts w:eastAsia="Calibri"/>
          <w:sz w:val="28"/>
          <w:szCs w:val="28"/>
          <w:lang w:eastAsia="en-US"/>
        </w:rPr>
        <w:t xml:space="preserve">на выравнивание бюджетной обеспеченности муниципальных районов (городских округов), передаваемых бюджету </w:t>
      </w:r>
      <w:r w:rsidR="000E1EFA" w:rsidRPr="005628F3">
        <w:rPr>
          <w:rFonts w:eastAsia="Calibri"/>
          <w:sz w:val="28"/>
          <w:szCs w:val="28"/>
          <w:lang w:eastAsia="en-US"/>
        </w:rPr>
        <w:lastRenderedPageBreak/>
        <w:t>муниципального района из бюджета Республики Карелия</w:t>
      </w:r>
      <w:r w:rsidR="000E1EFA">
        <w:rPr>
          <w:rFonts w:eastAsia="Calibri"/>
          <w:sz w:val="28"/>
          <w:szCs w:val="28"/>
          <w:lang w:eastAsia="en-US"/>
        </w:rPr>
        <w:t>) и источников финансирования дефицита бюджета  Сортавальского муниципального района, и порядок их распределения, а также порядок определения</w:t>
      </w:r>
      <w:proofErr w:type="gramEnd"/>
      <w:r w:rsidR="000E1EFA">
        <w:rPr>
          <w:rFonts w:eastAsia="Calibri"/>
          <w:sz w:val="28"/>
          <w:szCs w:val="28"/>
          <w:lang w:eastAsia="en-US"/>
        </w:rPr>
        <w:t xml:space="preserve"> критерия выравнивания расчетной обеспеченности</w:t>
      </w:r>
      <w:r w:rsidR="00E55BB1">
        <w:rPr>
          <w:rFonts w:eastAsia="Calibri"/>
          <w:sz w:val="28"/>
          <w:szCs w:val="28"/>
          <w:lang w:eastAsia="en-US"/>
        </w:rPr>
        <w:t xml:space="preserve"> городских и сельских поселений определяются в соответствии со статьей 11 настоящего Положения».</w:t>
      </w:r>
    </w:p>
    <w:p w:rsidR="00915212" w:rsidRDefault="000E1EFA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915212">
        <w:rPr>
          <w:rFonts w:eastAsia="Calibri"/>
          <w:sz w:val="28"/>
          <w:szCs w:val="28"/>
          <w:lang w:eastAsia="en-US"/>
        </w:rPr>
        <w:t xml:space="preserve"> </w:t>
      </w:r>
    </w:p>
    <w:p w:rsidR="005628F3" w:rsidRDefault="005628F3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="00915212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. Абзац 4 пункта 4 статьи 5 Положения изложить в следующей редакции:</w:t>
      </w:r>
    </w:p>
    <w:p w:rsidR="005628F3" w:rsidRDefault="005628F3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3A1077">
        <w:rPr>
          <w:rFonts w:eastAsia="Calibri"/>
          <w:sz w:val="28"/>
          <w:szCs w:val="28"/>
          <w:lang w:eastAsia="en-US"/>
        </w:rPr>
        <w:t xml:space="preserve">Уровень расчетной бюджетной обеспеченности городских и сельских поселений определяется согласно пункту 4 статьи 11 </w:t>
      </w:r>
      <w:r w:rsidR="009871E8">
        <w:rPr>
          <w:rFonts w:eastAsia="Calibri"/>
          <w:sz w:val="28"/>
          <w:szCs w:val="28"/>
          <w:lang w:eastAsia="en-US"/>
        </w:rPr>
        <w:t>настоящего Положения».</w:t>
      </w:r>
    </w:p>
    <w:p w:rsidR="00913096" w:rsidRPr="005628F3" w:rsidRDefault="00913096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45CB9" w:rsidRDefault="00B45CB9" w:rsidP="00F618A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1.7. </w:t>
      </w:r>
      <w:r w:rsidR="00E56F16">
        <w:rPr>
          <w:rFonts w:eastAsia="Calibri"/>
          <w:sz w:val="28"/>
          <w:szCs w:val="28"/>
          <w:lang w:eastAsia="en-US"/>
        </w:rPr>
        <w:t>Статью 7 Положения изложить в следующей редакции:</w:t>
      </w:r>
    </w:p>
    <w:p w:rsidR="00E56F16" w:rsidRDefault="00E56F16" w:rsidP="00F618A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«Статья 7. Иные межбюджетные трансферты,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</w:t>
      </w:r>
    </w:p>
    <w:p w:rsidR="00E56F16" w:rsidRDefault="00E56F16" w:rsidP="00F618A6">
      <w:pPr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9143D5" w:rsidRDefault="009143D5" w:rsidP="009143D5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143D5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56F16" w:rsidRPr="009143D5">
        <w:rPr>
          <w:rFonts w:eastAsia="Calibri"/>
          <w:sz w:val="28"/>
          <w:szCs w:val="28"/>
          <w:lang w:eastAsia="en-US"/>
        </w:rPr>
        <w:t>В случаях и порядке, предусмотренных Решениями Совета Сортавальского муниципального района</w:t>
      </w:r>
      <w:r>
        <w:rPr>
          <w:rFonts w:eastAsia="Calibri"/>
          <w:sz w:val="28"/>
          <w:szCs w:val="28"/>
          <w:lang w:eastAsia="en-US"/>
        </w:rPr>
        <w:t>, принимаемыми в соответствии с требованиями Бюджетного кодекса Российской Федерации и законами Республики Карелия, бюджетам поселений могут быть предоставлены иные межбюджетные трансферты на осуществление части полномочий по решению вопросов местного значения в соответствии с заключенными соглашениями.</w:t>
      </w:r>
    </w:p>
    <w:p w:rsidR="00E56F16" w:rsidRPr="009143D5" w:rsidRDefault="009143D5" w:rsidP="009143D5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="00424F65">
        <w:rPr>
          <w:rFonts w:eastAsia="Calibri"/>
          <w:sz w:val="28"/>
          <w:szCs w:val="28"/>
          <w:lang w:eastAsia="en-US"/>
        </w:rPr>
        <w:t>Иные межбюджетные трансферты бюджетам поселений</w:t>
      </w:r>
      <w:r w:rsidR="00EC1BF1" w:rsidRPr="00EC1BF1">
        <w:rPr>
          <w:rFonts w:eastAsia="Calibri"/>
          <w:sz w:val="28"/>
          <w:szCs w:val="28"/>
          <w:lang w:eastAsia="en-US"/>
        </w:rPr>
        <w:t xml:space="preserve"> </w:t>
      </w:r>
      <w:r w:rsidR="00EC1BF1">
        <w:rPr>
          <w:rFonts w:eastAsia="Calibri"/>
          <w:sz w:val="28"/>
          <w:szCs w:val="28"/>
          <w:lang w:eastAsia="en-US"/>
        </w:rPr>
        <w:t>предоставля</w:t>
      </w:r>
      <w:r w:rsidR="00F67062">
        <w:rPr>
          <w:rFonts w:eastAsia="Calibri"/>
          <w:sz w:val="28"/>
          <w:szCs w:val="28"/>
          <w:lang w:eastAsia="en-US"/>
        </w:rPr>
        <w:t>ю</w:t>
      </w:r>
      <w:r w:rsidR="00EC1BF1">
        <w:rPr>
          <w:rFonts w:eastAsia="Calibri"/>
          <w:sz w:val="28"/>
          <w:szCs w:val="28"/>
          <w:lang w:eastAsia="en-US"/>
        </w:rPr>
        <w:t>тся</w:t>
      </w:r>
      <w:r w:rsidR="00101213">
        <w:rPr>
          <w:rFonts w:eastAsia="Calibri"/>
          <w:sz w:val="28"/>
          <w:szCs w:val="28"/>
          <w:lang w:eastAsia="en-US"/>
        </w:rPr>
        <w:t xml:space="preserve"> на реализацию </w:t>
      </w:r>
      <w:r w:rsidR="00EC1BF1">
        <w:rPr>
          <w:rFonts w:eastAsia="Calibri"/>
          <w:sz w:val="28"/>
          <w:szCs w:val="28"/>
          <w:lang w:eastAsia="en-US"/>
        </w:rPr>
        <w:t xml:space="preserve">конкретных </w:t>
      </w:r>
      <w:r w:rsidR="00101213">
        <w:rPr>
          <w:rFonts w:eastAsia="Calibri"/>
          <w:sz w:val="28"/>
          <w:szCs w:val="28"/>
          <w:lang w:eastAsia="en-US"/>
        </w:rPr>
        <w:t>социально значимых проектов</w:t>
      </w:r>
      <w:r w:rsidR="00AB14AE" w:rsidRPr="00AB14AE">
        <w:rPr>
          <w:rFonts w:eastAsia="Calibri"/>
          <w:sz w:val="28"/>
          <w:szCs w:val="28"/>
          <w:lang w:eastAsia="en-US"/>
        </w:rPr>
        <w:t xml:space="preserve"> </w:t>
      </w:r>
      <w:r w:rsidR="00AB14AE">
        <w:rPr>
          <w:rFonts w:eastAsia="Calibri"/>
          <w:sz w:val="28"/>
          <w:szCs w:val="28"/>
          <w:lang w:eastAsia="en-US"/>
        </w:rPr>
        <w:t>на основании распоряжения администрации Сортавальского муниципального района о предоставлении иных межбюджетных трансфертов соответствующему поселению</w:t>
      </w:r>
      <w:r w:rsidR="00101213">
        <w:rPr>
          <w:rFonts w:eastAsia="Calibri"/>
          <w:sz w:val="28"/>
          <w:szCs w:val="28"/>
          <w:lang w:eastAsia="en-US"/>
        </w:rPr>
        <w:t>,</w:t>
      </w:r>
      <w:r w:rsidR="00424F65">
        <w:rPr>
          <w:rFonts w:eastAsia="Calibri"/>
          <w:sz w:val="28"/>
          <w:szCs w:val="28"/>
          <w:lang w:eastAsia="en-US"/>
        </w:rPr>
        <w:t xml:space="preserve"> в случае согласования (утверждения) «дорожной карты» о вз</w:t>
      </w:r>
      <w:r w:rsidR="00101213">
        <w:rPr>
          <w:rFonts w:eastAsia="Calibri"/>
          <w:sz w:val="28"/>
          <w:szCs w:val="28"/>
          <w:lang w:eastAsia="en-US"/>
        </w:rPr>
        <w:t>а</w:t>
      </w:r>
      <w:r w:rsidR="00424F65">
        <w:rPr>
          <w:rFonts w:eastAsia="Calibri"/>
          <w:sz w:val="28"/>
          <w:szCs w:val="28"/>
          <w:lang w:eastAsia="en-US"/>
        </w:rPr>
        <w:t>имодействии</w:t>
      </w:r>
      <w:r w:rsidR="00101213">
        <w:rPr>
          <w:rFonts w:eastAsia="Calibri"/>
          <w:sz w:val="28"/>
          <w:szCs w:val="28"/>
          <w:lang w:eastAsia="en-US"/>
        </w:rPr>
        <w:t xml:space="preserve"> администрации Сортавальского муниципального района, администрации соответствующего поселения, инвесторов и (или) крупнейших налогоплательщиков осуществляющих свою деятельность (уплачивающих налоги) на территории Сортавальского муниципального района.».</w:t>
      </w:r>
      <w:r w:rsidR="00424F65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56F16" w:rsidRPr="009143D5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B45CB9" w:rsidRDefault="00B45CB9" w:rsidP="00F618A6">
      <w:pPr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913096" w:rsidRPr="003372E7" w:rsidRDefault="00913096" w:rsidP="00F618A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372E7">
        <w:rPr>
          <w:rFonts w:eastAsia="Calibri"/>
          <w:sz w:val="28"/>
          <w:szCs w:val="28"/>
          <w:lang w:eastAsia="en-US"/>
        </w:rPr>
        <w:t>1.</w:t>
      </w:r>
      <w:r w:rsidR="00B45CB9">
        <w:rPr>
          <w:rFonts w:eastAsia="Calibri"/>
          <w:sz w:val="28"/>
          <w:szCs w:val="28"/>
          <w:lang w:eastAsia="en-US"/>
        </w:rPr>
        <w:t>8</w:t>
      </w:r>
      <w:r w:rsidRPr="003372E7">
        <w:rPr>
          <w:rFonts w:eastAsia="Calibri"/>
          <w:sz w:val="28"/>
          <w:szCs w:val="28"/>
          <w:lang w:eastAsia="en-US"/>
        </w:rPr>
        <w:t xml:space="preserve">. Статью 10 Положения </w:t>
      </w:r>
      <w:r w:rsidR="003372E7" w:rsidRPr="003372E7">
        <w:rPr>
          <w:rFonts w:eastAsia="Calibri"/>
          <w:sz w:val="28"/>
          <w:szCs w:val="28"/>
          <w:lang w:eastAsia="en-US"/>
        </w:rPr>
        <w:t>– исключить;</w:t>
      </w:r>
    </w:p>
    <w:p w:rsidR="00913096" w:rsidRDefault="00913096" w:rsidP="00F618A6">
      <w:pPr>
        <w:ind w:firstLine="540"/>
        <w:jc w:val="both"/>
        <w:rPr>
          <w:rFonts w:eastAsia="Calibri"/>
          <w:i/>
          <w:sz w:val="28"/>
          <w:szCs w:val="28"/>
          <w:lang w:eastAsia="en-US"/>
        </w:rPr>
      </w:pPr>
    </w:p>
    <w:p w:rsidR="00F618A6" w:rsidRPr="003372E7" w:rsidRDefault="00F618A6" w:rsidP="00F618A6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372E7">
        <w:rPr>
          <w:rFonts w:eastAsia="Calibri"/>
          <w:sz w:val="28"/>
          <w:szCs w:val="28"/>
          <w:lang w:eastAsia="en-US"/>
        </w:rPr>
        <w:t>1.</w:t>
      </w:r>
      <w:r w:rsidR="00B45CB9">
        <w:rPr>
          <w:rFonts w:eastAsia="Calibri"/>
          <w:sz w:val="28"/>
          <w:szCs w:val="28"/>
          <w:lang w:eastAsia="en-US"/>
        </w:rPr>
        <w:t>9</w:t>
      </w:r>
      <w:r w:rsidRPr="003372E7">
        <w:rPr>
          <w:rFonts w:eastAsia="Calibri"/>
          <w:sz w:val="28"/>
          <w:szCs w:val="28"/>
          <w:lang w:eastAsia="en-US"/>
        </w:rPr>
        <w:t xml:space="preserve">. Пункт 1 статьи 11 Положения изложить в следующей редакции: 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r w:rsidRPr="003372E7">
        <w:rPr>
          <w:rFonts w:eastAsia="Calibri"/>
          <w:iCs/>
          <w:sz w:val="28"/>
          <w:szCs w:val="28"/>
        </w:rPr>
        <w:t>«1.</w:t>
      </w:r>
      <w:r w:rsidRPr="003372E7">
        <w:rPr>
          <w:sz w:val="28"/>
          <w:szCs w:val="28"/>
        </w:rPr>
        <w:t xml:space="preserve"> Общий объем дотаций на выравнивание бюджетной обеспеченности городских, сельских поселений входящих в состав Сортавальского муниципального района</w:t>
      </w:r>
      <w:r w:rsidRPr="003372E7">
        <w:rPr>
          <w:b/>
          <w:sz w:val="28"/>
          <w:szCs w:val="28"/>
        </w:rPr>
        <w:t xml:space="preserve"> </w:t>
      </w:r>
      <w:r w:rsidRPr="003372E7">
        <w:rPr>
          <w:sz w:val="28"/>
          <w:szCs w:val="28"/>
        </w:rPr>
        <w:t>рассчитывается по формуле:</w:t>
      </w:r>
    </w:p>
    <w:p w:rsidR="00F618A6" w:rsidRPr="003372E7" w:rsidRDefault="00F618A6" w:rsidP="00F618A6">
      <w:pPr>
        <w:ind w:firstLine="540"/>
        <w:jc w:val="both"/>
        <w:rPr>
          <w:sz w:val="20"/>
          <w:szCs w:val="20"/>
          <w:highlight w:val="yellow"/>
        </w:rPr>
      </w:pPr>
    </w:p>
    <w:p w:rsidR="00F618A6" w:rsidRPr="003372E7" w:rsidRDefault="00F618A6" w:rsidP="00F618A6">
      <w:pPr>
        <w:ind w:firstLine="540"/>
        <w:jc w:val="both"/>
        <w:rPr>
          <w:b/>
          <w:sz w:val="28"/>
          <w:szCs w:val="28"/>
        </w:rPr>
      </w:pPr>
      <w:proofErr w:type="spellStart"/>
      <w:r w:rsidRPr="003372E7">
        <w:rPr>
          <w:b/>
          <w:sz w:val="28"/>
          <w:szCs w:val="28"/>
        </w:rPr>
        <w:lastRenderedPageBreak/>
        <w:t>Дпу</w:t>
      </w:r>
      <w:proofErr w:type="spellEnd"/>
      <w:r w:rsidRPr="003372E7">
        <w:rPr>
          <w:b/>
          <w:sz w:val="28"/>
          <w:szCs w:val="28"/>
        </w:rPr>
        <w:t xml:space="preserve"> = </w:t>
      </w:r>
      <w:proofErr w:type="spellStart"/>
      <w:r w:rsidRPr="003372E7">
        <w:rPr>
          <w:b/>
          <w:sz w:val="28"/>
          <w:szCs w:val="28"/>
        </w:rPr>
        <w:t>Дсуб</w:t>
      </w:r>
      <w:proofErr w:type="spellEnd"/>
      <w:r w:rsidRPr="003372E7">
        <w:rPr>
          <w:b/>
          <w:sz w:val="28"/>
          <w:szCs w:val="28"/>
        </w:rPr>
        <w:t xml:space="preserve"> +</w:t>
      </w:r>
      <w:proofErr w:type="spellStart"/>
      <w:r w:rsidRPr="003372E7">
        <w:rPr>
          <w:b/>
          <w:sz w:val="28"/>
          <w:szCs w:val="28"/>
        </w:rPr>
        <w:t>Ддотв+Дсоб</w:t>
      </w:r>
      <w:proofErr w:type="spellEnd"/>
      <w:r w:rsidRPr="003372E7">
        <w:rPr>
          <w:b/>
          <w:sz w:val="28"/>
          <w:szCs w:val="28"/>
        </w:rPr>
        <w:t>, где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proofErr w:type="spellStart"/>
      <w:r w:rsidRPr="003372E7">
        <w:rPr>
          <w:sz w:val="28"/>
          <w:szCs w:val="28"/>
        </w:rPr>
        <w:t>Дп</w:t>
      </w:r>
      <w:proofErr w:type="gramStart"/>
      <w:r w:rsidRPr="003372E7">
        <w:rPr>
          <w:sz w:val="28"/>
          <w:szCs w:val="28"/>
        </w:rPr>
        <w:t>у</w:t>
      </w:r>
      <w:proofErr w:type="spellEnd"/>
      <w:r w:rsidRPr="003372E7">
        <w:rPr>
          <w:sz w:val="28"/>
          <w:szCs w:val="28"/>
        </w:rPr>
        <w:t>-</w:t>
      </w:r>
      <w:proofErr w:type="gramEnd"/>
      <w:r w:rsidRPr="003372E7">
        <w:rPr>
          <w:sz w:val="28"/>
          <w:szCs w:val="28"/>
        </w:rPr>
        <w:t xml:space="preserve"> дотация на выравнивание бюджетной обеспеченности соответствующему поселению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proofErr w:type="spellStart"/>
      <w:r w:rsidRPr="003372E7">
        <w:rPr>
          <w:sz w:val="28"/>
          <w:szCs w:val="28"/>
        </w:rPr>
        <w:t>Дсу</w:t>
      </w:r>
      <w:proofErr w:type="gramStart"/>
      <w:r w:rsidRPr="003372E7">
        <w:rPr>
          <w:sz w:val="28"/>
          <w:szCs w:val="28"/>
        </w:rPr>
        <w:t>б</w:t>
      </w:r>
      <w:proofErr w:type="spellEnd"/>
      <w:r w:rsidRPr="003372E7">
        <w:rPr>
          <w:sz w:val="28"/>
          <w:szCs w:val="28"/>
        </w:rPr>
        <w:t>-</w:t>
      </w:r>
      <w:proofErr w:type="gramEnd"/>
      <w:r w:rsidRPr="003372E7">
        <w:rPr>
          <w:sz w:val="28"/>
          <w:szCs w:val="28"/>
        </w:rPr>
        <w:t xml:space="preserve"> объем дотации на выравнивание бюджетной обеспеченности соответствующему поселению распределенный за счет средств субвенций из бюджета Республики Карелия, рассчитываемый в соответствии со статьей 5 настоящего Положения.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proofErr w:type="spellStart"/>
      <w:r w:rsidRPr="003372E7">
        <w:rPr>
          <w:sz w:val="28"/>
          <w:szCs w:val="28"/>
        </w:rPr>
        <w:t>Ддотв</w:t>
      </w:r>
      <w:proofErr w:type="spellEnd"/>
      <w:r w:rsidRPr="003372E7">
        <w:rPr>
          <w:sz w:val="28"/>
          <w:szCs w:val="28"/>
        </w:rPr>
        <w:t xml:space="preserve"> - </w:t>
      </w:r>
      <w:r w:rsidRPr="003372E7">
        <w:rPr>
          <w:rFonts w:eastAsia="Calibri"/>
          <w:sz w:val="28"/>
          <w:szCs w:val="28"/>
          <w:lang w:eastAsia="en-US"/>
        </w:rPr>
        <w:t xml:space="preserve">дотация на выравнивание бюджетной обеспеченности муниципальных районов (городских округов), передаваемых бюджету муниципального района из бюджета Республики Карелия. </w:t>
      </w:r>
      <w:proofErr w:type="gramStart"/>
      <w:r w:rsidRPr="003372E7">
        <w:rPr>
          <w:rFonts w:eastAsia="Calibri"/>
          <w:sz w:val="28"/>
          <w:szCs w:val="28"/>
          <w:lang w:eastAsia="en-US"/>
        </w:rPr>
        <w:t>В соответствии с положениями статьи 47 Бюджетного кодекса Российской Федераци</w:t>
      </w:r>
      <w:r w:rsidR="00946602">
        <w:rPr>
          <w:rFonts w:eastAsia="Calibri"/>
          <w:sz w:val="28"/>
          <w:szCs w:val="28"/>
          <w:lang w:eastAsia="en-US"/>
        </w:rPr>
        <w:t>и - собственные доходы бюджета)</w:t>
      </w:r>
      <w:r w:rsidR="008178AA">
        <w:rPr>
          <w:rFonts w:eastAsia="Calibri"/>
          <w:sz w:val="28"/>
          <w:szCs w:val="28"/>
          <w:lang w:eastAsia="en-US"/>
        </w:rPr>
        <w:t>, направляемая на выравнивание бюджетной обеспеченности бюджетов поселений</w:t>
      </w:r>
      <w:r w:rsidR="00946602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618A6" w:rsidRPr="003372E7" w:rsidRDefault="00F618A6" w:rsidP="00F618A6">
      <w:pPr>
        <w:ind w:firstLine="540"/>
        <w:jc w:val="both"/>
        <w:rPr>
          <w:rFonts w:eastAsia="Calibri"/>
          <w:sz w:val="28"/>
          <w:szCs w:val="28"/>
        </w:rPr>
      </w:pPr>
      <w:proofErr w:type="spellStart"/>
      <w:r w:rsidRPr="003372E7">
        <w:rPr>
          <w:sz w:val="28"/>
          <w:szCs w:val="28"/>
        </w:rPr>
        <w:t>Дсоб</w:t>
      </w:r>
      <w:proofErr w:type="spellEnd"/>
      <w:r w:rsidRPr="003372E7">
        <w:rPr>
          <w:sz w:val="28"/>
          <w:szCs w:val="28"/>
        </w:rPr>
        <w:t xml:space="preserve"> - объем дотации на выравнивание бюджетной обеспеченности соответствующему поселению распределенный </w:t>
      </w:r>
      <w:r w:rsidR="00AB14AE">
        <w:rPr>
          <w:sz w:val="28"/>
          <w:szCs w:val="28"/>
        </w:rPr>
        <w:t xml:space="preserve">за счет </w:t>
      </w:r>
      <w:r w:rsidRPr="003372E7">
        <w:rPr>
          <w:rFonts w:eastAsia="Calibri"/>
          <w:sz w:val="28"/>
          <w:szCs w:val="28"/>
          <w:lang w:eastAsia="en-US"/>
        </w:rPr>
        <w:t>собственных доходов и источников финансирования дефицита бюджета муниципального района, направляемых на выравнивание бюджетной обеспеченности бюджетов поселений</w:t>
      </w:r>
      <w:r w:rsidRPr="003372E7">
        <w:rPr>
          <w:rFonts w:eastAsia="Calibri"/>
          <w:sz w:val="28"/>
          <w:szCs w:val="28"/>
        </w:rPr>
        <w:t>;</w:t>
      </w:r>
    </w:p>
    <w:p w:rsidR="00F618A6" w:rsidRPr="00F618A6" w:rsidRDefault="00F618A6" w:rsidP="00F618A6">
      <w:pPr>
        <w:autoSpaceDE w:val="0"/>
        <w:autoSpaceDN w:val="0"/>
        <w:adjustRightInd w:val="0"/>
        <w:ind w:firstLine="567"/>
        <w:jc w:val="both"/>
        <w:rPr>
          <w:rFonts w:eastAsia="Calibri"/>
          <w:i/>
          <w:sz w:val="28"/>
          <w:szCs w:val="28"/>
          <w:lang w:eastAsia="en-US"/>
        </w:rPr>
      </w:pP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r w:rsidRPr="003372E7">
        <w:rPr>
          <w:sz w:val="28"/>
          <w:szCs w:val="28"/>
        </w:rPr>
        <w:t>1.</w:t>
      </w:r>
      <w:r w:rsidR="00B45CB9">
        <w:rPr>
          <w:sz w:val="28"/>
          <w:szCs w:val="28"/>
        </w:rPr>
        <w:t>10</w:t>
      </w:r>
      <w:r w:rsidRPr="003372E7">
        <w:rPr>
          <w:sz w:val="28"/>
          <w:szCs w:val="28"/>
        </w:rPr>
        <w:t>. пункт 2 статьи 11 изложить в следующей редакции:</w:t>
      </w:r>
    </w:p>
    <w:p w:rsidR="00F618A6" w:rsidRPr="003372E7" w:rsidRDefault="00F618A6" w:rsidP="00F618A6">
      <w:pPr>
        <w:ind w:firstLine="540"/>
        <w:jc w:val="both"/>
        <w:rPr>
          <w:rFonts w:eastAsia="Calibri"/>
          <w:sz w:val="28"/>
          <w:szCs w:val="28"/>
        </w:rPr>
      </w:pPr>
      <w:r w:rsidRPr="003372E7">
        <w:rPr>
          <w:sz w:val="28"/>
          <w:szCs w:val="28"/>
        </w:rPr>
        <w:t xml:space="preserve">«2. Объем дотации на выравнивание бюджетной обеспеченности соответствующему поселению распределяемый за счет </w:t>
      </w:r>
      <w:r w:rsidRPr="003372E7">
        <w:rPr>
          <w:rFonts w:eastAsia="Calibri"/>
          <w:sz w:val="28"/>
          <w:szCs w:val="28"/>
        </w:rPr>
        <w:t>собственных доходов, источников финансирования дефицита бюджета Сортавальского муниципального района (</w:t>
      </w:r>
      <w:proofErr w:type="spellStart"/>
      <w:r w:rsidRPr="003372E7">
        <w:rPr>
          <w:rFonts w:eastAsia="Calibri"/>
          <w:sz w:val="28"/>
          <w:szCs w:val="28"/>
        </w:rPr>
        <w:t>Дсоб</w:t>
      </w:r>
      <w:proofErr w:type="spellEnd"/>
      <w:r w:rsidRPr="003372E7">
        <w:rPr>
          <w:rFonts w:eastAsia="Calibri"/>
          <w:sz w:val="28"/>
          <w:szCs w:val="28"/>
        </w:rPr>
        <w:t>), рассчитывается по формуле: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</w:p>
    <w:p w:rsidR="00F618A6" w:rsidRPr="003372E7" w:rsidRDefault="00F618A6" w:rsidP="00F618A6">
      <w:pPr>
        <w:ind w:firstLine="540"/>
        <w:jc w:val="both"/>
        <w:rPr>
          <w:b/>
          <w:sz w:val="28"/>
          <w:szCs w:val="28"/>
        </w:rPr>
      </w:pPr>
      <w:proofErr w:type="spellStart"/>
      <w:r w:rsidRPr="003372E7">
        <w:rPr>
          <w:b/>
          <w:sz w:val="28"/>
          <w:szCs w:val="28"/>
        </w:rPr>
        <w:t>Дсоб</w:t>
      </w:r>
      <w:proofErr w:type="spellEnd"/>
      <w:r w:rsidRPr="003372E7">
        <w:rPr>
          <w:b/>
          <w:sz w:val="28"/>
          <w:szCs w:val="28"/>
        </w:rPr>
        <w:t xml:space="preserve"> = </w:t>
      </w:r>
      <w:proofErr w:type="spellStart"/>
      <w:r w:rsidRPr="003372E7">
        <w:rPr>
          <w:b/>
          <w:sz w:val="28"/>
          <w:szCs w:val="28"/>
        </w:rPr>
        <w:t>Махпу</w:t>
      </w:r>
      <w:proofErr w:type="spellEnd"/>
      <w:r w:rsidRPr="003372E7">
        <w:rPr>
          <w:b/>
          <w:sz w:val="28"/>
          <w:szCs w:val="28"/>
        </w:rPr>
        <w:t>/</w:t>
      </w:r>
      <w:r w:rsidRPr="003372E7">
        <w:rPr>
          <w:sz w:val="28"/>
          <w:szCs w:val="28"/>
        </w:rPr>
        <w:t>∑</w:t>
      </w:r>
      <w:proofErr w:type="spellStart"/>
      <w:r w:rsidRPr="003372E7">
        <w:rPr>
          <w:b/>
          <w:sz w:val="28"/>
          <w:szCs w:val="28"/>
        </w:rPr>
        <w:t>Махп</w:t>
      </w:r>
      <w:proofErr w:type="spellEnd"/>
      <w:r w:rsidRPr="003372E7">
        <w:rPr>
          <w:b/>
          <w:sz w:val="28"/>
          <w:szCs w:val="28"/>
        </w:rPr>
        <w:t xml:space="preserve"> </w:t>
      </w:r>
      <w:proofErr w:type="spellStart"/>
      <w:r w:rsidRPr="003372E7">
        <w:rPr>
          <w:b/>
          <w:sz w:val="28"/>
          <w:szCs w:val="28"/>
        </w:rPr>
        <w:t>х</w:t>
      </w:r>
      <w:proofErr w:type="spellEnd"/>
      <w:r w:rsidRPr="003372E7">
        <w:rPr>
          <w:b/>
          <w:sz w:val="28"/>
          <w:szCs w:val="28"/>
        </w:rPr>
        <w:t xml:space="preserve"> </w:t>
      </w:r>
      <w:proofErr w:type="spellStart"/>
      <w:r w:rsidRPr="003372E7">
        <w:rPr>
          <w:b/>
          <w:sz w:val="28"/>
          <w:szCs w:val="28"/>
        </w:rPr>
        <w:t>Сдот</w:t>
      </w:r>
      <w:proofErr w:type="spellEnd"/>
      <w:r w:rsidRPr="003372E7">
        <w:rPr>
          <w:b/>
          <w:sz w:val="28"/>
          <w:szCs w:val="28"/>
        </w:rPr>
        <w:t>, где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proofErr w:type="spellStart"/>
      <w:r w:rsidRPr="003372E7">
        <w:rPr>
          <w:sz w:val="28"/>
          <w:szCs w:val="28"/>
        </w:rPr>
        <w:t>Махпу</w:t>
      </w:r>
      <w:proofErr w:type="spellEnd"/>
      <w:r w:rsidRPr="003372E7">
        <w:rPr>
          <w:sz w:val="28"/>
          <w:szCs w:val="28"/>
        </w:rPr>
        <w:t xml:space="preserve"> - максимальный объем средств недостающих до установленного уровня бюджетной обеспеченности соответствующего (у) поселения</w:t>
      </w:r>
    </w:p>
    <w:p w:rsidR="00F618A6" w:rsidRPr="003372E7" w:rsidRDefault="00F618A6" w:rsidP="00F618A6">
      <w:pPr>
        <w:pStyle w:val="ConsPlusNormal"/>
        <w:ind w:firstLine="567"/>
        <w:jc w:val="both"/>
        <w:rPr>
          <w:i w:val="0"/>
        </w:rPr>
      </w:pPr>
      <w:proofErr w:type="spellStart"/>
      <w:r w:rsidRPr="003372E7">
        <w:rPr>
          <w:i w:val="0"/>
        </w:rPr>
        <w:t>Сдот</w:t>
      </w:r>
      <w:proofErr w:type="spellEnd"/>
      <w:r w:rsidRPr="003372E7">
        <w:rPr>
          <w:i w:val="0"/>
        </w:rPr>
        <w:t xml:space="preserve"> – объем собственных доходов, источников финансирования дефицита бюджета Сортавальского муниципального направляемых на выравнивание финансовых возможностей поселений</w:t>
      </w:r>
    </w:p>
    <w:p w:rsidR="00F618A6" w:rsidRPr="003372E7" w:rsidRDefault="00F618A6" w:rsidP="00F618A6">
      <w:pPr>
        <w:pStyle w:val="ConsPlusNormal"/>
        <w:ind w:firstLine="567"/>
        <w:jc w:val="both"/>
        <w:rPr>
          <w:i w:val="0"/>
          <w:sz w:val="20"/>
          <w:szCs w:val="20"/>
        </w:rPr>
      </w:pPr>
      <w:r w:rsidRPr="003372E7">
        <w:rPr>
          <w:i w:val="0"/>
        </w:rPr>
        <w:t>∑</w:t>
      </w:r>
      <w:proofErr w:type="spellStart"/>
      <w:r w:rsidRPr="003372E7">
        <w:rPr>
          <w:b/>
          <w:i w:val="0"/>
        </w:rPr>
        <w:t>Мах</w:t>
      </w:r>
      <w:proofErr w:type="gramStart"/>
      <w:r w:rsidRPr="003372E7">
        <w:rPr>
          <w:b/>
          <w:i w:val="0"/>
        </w:rPr>
        <w:t>п</w:t>
      </w:r>
      <w:proofErr w:type="spellEnd"/>
      <w:r w:rsidRPr="003372E7">
        <w:rPr>
          <w:b/>
          <w:i w:val="0"/>
        </w:rPr>
        <w:t>-</w:t>
      </w:r>
      <w:proofErr w:type="gramEnd"/>
      <w:r w:rsidRPr="003372E7">
        <w:rPr>
          <w:i w:val="0"/>
        </w:rPr>
        <w:t xml:space="preserve"> сумма максимальных объемов средств недостающих до установленного уровня бюджетной обеспеченности всех  поселений</w:t>
      </w:r>
      <w:r w:rsidRPr="003372E7">
        <w:rPr>
          <w:b/>
          <w:i w:val="0"/>
        </w:rPr>
        <w:t>;</w:t>
      </w:r>
    </w:p>
    <w:p w:rsidR="00F618A6" w:rsidRPr="00F618A6" w:rsidRDefault="00F618A6" w:rsidP="00F618A6">
      <w:pPr>
        <w:ind w:firstLine="540"/>
        <w:jc w:val="both"/>
        <w:rPr>
          <w:i/>
          <w:sz w:val="28"/>
          <w:szCs w:val="28"/>
        </w:rPr>
      </w:pPr>
    </w:p>
    <w:p w:rsidR="00F618A6" w:rsidRDefault="00F618A6" w:rsidP="00F618A6">
      <w:pPr>
        <w:ind w:firstLine="540"/>
        <w:jc w:val="both"/>
        <w:rPr>
          <w:sz w:val="28"/>
          <w:szCs w:val="28"/>
        </w:rPr>
      </w:pPr>
      <w:r w:rsidRPr="003372E7">
        <w:rPr>
          <w:sz w:val="28"/>
          <w:szCs w:val="28"/>
        </w:rPr>
        <w:t>1.</w:t>
      </w:r>
      <w:r w:rsidR="00B45CB9">
        <w:rPr>
          <w:sz w:val="28"/>
          <w:szCs w:val="28"/>
        </w:rPr>
        <w:t>11</w:t>
      </w:r>
      <w:r w:rsidRPr="003372E7">
        <w:rPr>
          <w:sz w:val="28"/>
          <w:szCs w:val="28"/>
        </w:rPr>
        <w:t>. Дополнить статью 11 Положения пункт 2.1. следующего содержания:</w:t>
      </w:r>
    </w:p>
    <w:p w:rsidR="003372E7" w:rsidRDefault="003372E7" w:rsidP="00F618A6">
      <w:pPr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Pr="00BC46A2">
        <w:rPr>
          <w:sz w:val="28"/>
          <w:szCs w:val="28"/>
        </w:rPr>
        <w:t>2.1. Объем дотации на выравнивание бюджетной обеспеченности соответствующему поселению распределяемый за счет дотации на выравнивание бюджетной обеспеченности муниципальных районов (городских округов), передаваемых бюджету муниципального района из бюджета Республики Карелия</w:t>
      </w:r>
      <w:r w:rsidRPr="00BC46A2">
        <w:rPr>
          <w:rFonts w:eastAsia="Calibri"/>
          <w:sz w:val="28"/>
          <w:szCs w:val="28"/>
        </w:rPr>
        <w:t xml:space="preserve"> (</w:t>
      </w:r>
      <w:proofErr w:type="spellStart"/>
      <w:r w:rsidRPr="00BC46A2">
        <w:rPr>
          <w:rFonts w:eastAsia="Calibri"/>
          <w:sz w:val="28"/>
          <w:szCs w:val="28"/>
        </w:rPr>
        <w:t>Д</w:t>
      </w:r>
      <w:r w:rsidR="00BC46A2" w:rsidRPr="00BC46A2">
        <w:rPr>
          <w:rFonts w:eastAsia="Calibri"/>
          <w:sz w:val="28"/>
          <w:szCs w:val="28"/>
        </w:rPr>
        <w:t>дотв</w:t>
      </w:r>
      <w:proofErr w:type="spellEnd"/>
      <w:r w:rsidRPr="00BC46A2">
        <w:rPr>
          <w:rFonts w:eastAsia="Calibri"/>
          <w:sz w:val="28"/>
          <w:szCs w:val="28"/>
        </w:rPr>
        <w:t>), рассчитывается по формуле</w:t>
      </w:r>
      <w:r w:rsidR="00BC46A2">
        <w:rPr>
          <w:rFonts w:eastAsia="Calibri"/>
          <w:sz w:val="28"/>
          <w:szCs w:val="28"/>
        </w:rPr>
        <w:t>:</w:t>
      </w:r>
    </w:p>
    <w:p w:rsidR="00BC46A2" w:rsidRPr="003372E7" w:rsidRDefault="00BC46A2" w:rsidP="00F618A6">
      <w:pPr>
        <w:ind w:firstLine="540"/>
        <w:jc w:val="both"/>
        <w:rPr>
          <w:sz w:val="28"/>
          <w:szCs w:val="28"/>
        </w:rPr>
      </w:pPr>
    </w:p>
    <w:p w:rsidR="00F618A6" w:rsidRPr="003372E7" w:rsidRDefault="00F618A6" w:rsidP="00F618A6">
      <w:pPr>
        <w:ind w:firstLine="540"/>
        <w:jc w:val="both"/>
        <w:rPr>
          <w:b/>
          <w:sz w:val="28"/>
          <w:szCs w:val="28"/>
        </w:rPr>
      </w:pPr>
      <w:proofErr w:type="spellStart"/>
      <w:r w:rsidRPr="003372E7">
        <w:rPr>
          <w:b/>
          <w:sz w:val="28"/>
          <w:szCs w:val="28"/>
        </w:rPr>
        <w:t>Ддотв</w:t>
      </w:r>
      <w:proofErr w:type="spellEnd"/>
      <w:r w:rsidRPr="003372E7">
        <w:rPr>
          <w:b/>
          <w:sz w:val="28"/>
          <w:szCs w:val="28"/>
        </w:rPr>
        <w:t xml:space="preserve"> = </w:t>
      </w:r>
      <w:proofErr w:type="spellStart"/>
      <w:r w:rsidRPr="003372E7">
        <w:rPr>
          <w:b/>
          <w:sz w:val="28"/>
          <w:szCs w:val="28"/>
        </w:rPr>
        <w:t>Махпу</w:t>
      </w:r>
      <w:proofErr w:type="spellEnd"/>
      <w:r w:rsidRPr="003372E7">
        <w:rPr>
          <w:b/>
          <w:sz w:val="28"/>
          <w:szCs w:val="28"/>
        </w:rPr>
        <w:t xml:space="preserve">/ </w:t>
      </w:r>
      <w:r w:rsidRPr="003372E7">
        <w:rPr>
          <w:sz w:val="28"/>
          <w:szCs w:val="28"/>
        </w:rPr>
        <w:t>∑</w:t>
      </w:r>
      <w:proofErr w:type="spellStart"/>
      <w:r w:rsidRPr="003372E7">
        <w:rPr>
          <w:b/>
          <w:sz w:val="28"/>
          <w:szCs w:val="28"/>
        </w:rPr>
        <w:t>Махп</w:t>
      </w:r>
      <w:proofErr w:type="spellEnd"/>
      <w:r w:rsidRPr="003372E7">
        <w:rPr>
          <w:b/>
          <w:sz w:val="28"/>
          <w:szCs w:val="28"/>
        </w:rPr>
        <w:t xml:space="preserve"> </w:t>
      </w:r>
      <w:proofErr w:type="spellStart"/>
      <w:r w:rsidRPr="003372E7">
        <w:rPr>
          <w:b/>
          <w:sz w:val="28"/>
          <w:szCs w:val="28"/>
        </w:rPr>
        <w:t>х</w:t>
      </w:r>
      <w:proofErr w:type="spellEnd"/>
      <w:r w:rsidRPr="003372E7">
        <w:rPr>
          <w:b/>
          <w:sz w:val="28"/>
          <w:szCs w:val="28"/>
        </w:rPr>
        <w:t xml:space="preserve"> </w:t>
      </w:r>
      <w:proofErr w:type="spellStart"/>
      <w:r w:rsidRPr="003372E7">
        <w:rPr>
          <w:b/>
          <w:sz w:val="28"/>
          <w:szCs w:val="28"/>
        </w:rPr>
        <w:t>Сдотвыр</w:t>
      </w:r>
      <w:proofErr w:type="spellEnd"/>
      <w:r w:rsidRPr="003372E7">
        <w:rPr>
          <w:b/>
          <w:sz w:val="28"/>
          <w:szCs w:val="28"/>
        </w:rPr>
        <w:t>, где</w:t>
      </w: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</w:p>
    <w:p w:rsidR="00F618A6" w:rsidRPr="003372E7" w:rsidRDefault="00F618A6" w:rsidP="00F618A6">
      <w:pPr>
        <w:ind w:firstLine="540"/>
        <w:jc w:val="both"/>
        <w:rPr>
          <w:sz w:val="28"/>
          <w:szCs w:val="28"/>
        </w:rPr>
      </w:pPr>
      <w:proofErr w:type="spellStart"/>
      <w:r w:rsidRPr="003372E7">
        <w:rPr>
          <w:sz w:val="28"/>
          <w:szCs w:val="28"/>
        </w:rPr>
        <w:t>Махпу</w:t>
      </w:r>
      <w:proofErr w:type="spellEnd"/>
      <w:r w:rsidRPr="003372E7">
        <w:rPr>
          <w:sz w:val="28"/>
          <w:szCs w:val="28"/>
        </w:rPr>
        <w:t xml:space="preserve"> - максимальный объем средств недостающих до установленного уровня бюджетной обеспеченности соответствующего (у) поселения;</w:t>
      </w:r>
    </w:p>
    <w:p w:rsidR="00F618A6" w:rsidRPr="003372E7" w:rsidRDefault="00F618A6" w:rsidP="00F618A6">
      <w:pPr>
        <w:pStyle w:val="ConsPlusNormal"/>
        <w:ind w:firstLine="567"/>
        <w:jc w:val="both"/>
        <w:rPr>
          <w:i w:val="0"/>
        </w:rPr>
      </w:pPr>
      <w:proofErr w:type="spellStart"/>
      <w:r w:rsidRPr="003372E7">
        <w:rPr>
          <w:i w:val="0"/>
        </w:rPr>
        <w:t>Сдотвыр</w:t>
      </w:r>
      <w:proofErr w:type="spellEnd"/>
      <w:r w:rsidRPr="003372E7">
        <w:rPr>
          <w:i w:val="0"/>
        </w:rPr>
        <w:t xml:space="preserve"> – объем дотаци</w:t>
      </w:r>
      <w:r w:rsidR="003372E7" w:rsidRPr="003372E7">
        <w:rPr>
          <w:i w:val="0"/>
        </w:rPr>
        <w:t>и</w:t>
      </w:r>
      <w:r w:rsidRPr="003372E7">
        <w:rPr>
          <w:i w:val="0"/>
        </w:rPr>
        <w:t xml:space="preserve"> на выравнивание бюджетной обеспеченности муниципальных районов (городских округов), передаваемых бюджету муниципального района из бюджета Республики Карелия, направляемый на выравнивание бюджетной обеспеченности бюджетов поселений;</w:t>
      </w:r>
    </w:p>
    <w:p w:rsidR="00F618A6" w:rsidRDefault="00F618A6" w:rsidP="00F618A6">
      <w:pPr>
        <w:pStyle w:val="ConsPlusNormal"/>
        <w:ind w:firstLine="567"/>
        <w:jc w:val="both"/>
        <w:rPr>
          <w:b/>
          <w:i w:val="0"/>
        </w:rPr>
      </w:pPr>
      <w:r w:rsidRPr="003372E7">
        <w:rPr>
          <w:i w:val="0"/>
        </w:rPr>
        <w:t>∑</w:t>
      </w:r>
      <w:proofErr w:type="spellStart"/>
      <w:r w:rsidRPr="003372E7">
        <w:rPr>
          <w:b/>
          <w:i w:val="0"/>
        </w:rPr>
        <w:t>Мах</w:t>
      </w:r>
      <w:proofErr w:type="gramStart"/>
      <w:r w:rsidRPr="003372E7">
        <w:rPr>
          <w:b/>
          <w:i w:val="0"/>
        </w:rPr>
        <w:t>п</w:t>
      </w:r>
      <w:proofErr w:type="spellEnd"/>
      <w:r w:rsidRPr="003372E7">
        <w:rPr>
          <w:b/>
          <w:i w:val="0"/>
        </w:rPr>
        <w:t>-</w:t>
      </w:r>
      <w:proofErr w:type="gramEnd"/>
      <w:r w:rsidRPr="003372E7">
        <w:rPr>
          <w:i w:val="0"/>
        </w:rPr>
        <w:t xml:space="preserve"> сумма максимальных объемов средств недостающих до установленного уровня бюджетной обеспеченности всех  поселений</w:t>
      </w:r>
      <w:r w:rsidRPr="003372E7">
        <w:rPr>
          <w:b/>
          <w:i w:val="0"/>
        </w:rPr>
        <w:t>;</w:t>
      </w:r>
      <w:r w:rsidR="00BC46A2">
        <w:rPr>
          <w:b/>
          <w:i w:val="0"/>
        </w:rPr>
        <w:t>».</w:t>
      </w:r>
    </w:p>
    <w:p w:rsidR="00BC46A2" w:rsidRPr="003372E7" w:rsidRDefault="00BC46A2" w:rsidP="00F618A6">
      <w:pPr>
        <w:pStyle w:val="ConsPlusNormal"/>
        <w:ind w:firstLine="567"/>
        <w:jc w:val="both"/>
        <w:rPr>
          <w:i w:val="0"/>
          <w:sz w:val="20"/>
          <w:szCs w:val="20"/>
        </w:rPr>
      </w:pPr>
    </w:p>
    <w:p w:rsidR="00337519" w:rsidRDefault="00337519" w:rsidP="00F618A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1.12. Приложение № 1 «Состав  показателей для расчета налогового потенциала соответствующего поселения Сортавальского муниципального района» к Положению, изложить в следующей редакции:  </w:t>
      </w:r>
    </w:p>
    <w:p w:rsidR="00337519" w:rsidRPr="008E1365" w:rsidRDefault="00337519" w:rsidP="00337519">
      <w:pPr>
        <w:jc w:val="center"/>
        <w:rPr>
          <w:b/>
          <w:sz w:val="20"/>
          <w:szCs w:val="20"/>
        </w:rPr>
      </w:pPr>
      <w:r>
        <w:rPr>
          <w:sz w:val="28"/>
          <w:szCs w:val="28"/>
        </w:rPr>
        <w:t>«</w:t>
      </w:r>
      <w:r w:rsidRPr="008E1365">
        <w:rPr>
          <w:b/>
          <w:sz w:val="20"/>
          <w:szCs w:val="20"/>
        </w:rPr>
        <w:t>СОСТАВ</w:t>
      </w:r>
    </w:p>
    <w:p w:rsidR="00337519" w:rsidRPr="008E1365" w:rsidRDefault="00337519" w:rsidP="00337519">
      <w:pPr>
        <w:pStyle w:val="ConsPlusTitle"/>
        <w:widowControl/>
        <w:jc w:val="center"/>
        <w:rPr>
          <w:sz w:val="20"/>
          <w:szCs w:val="20"/>
        </w:rPr>
      </w:pPr>
      <w:r w:rsidRPr="008E1365">
        <w:rPr>
          <w:sz w:val="20"/>
          <w:szCs w:val="20"/>
        </w:rPr>
        <w:t>показателей для расчета налогового</w:t>
      </w:r>
    </w:p>
    <w:p w:rsidR="00337519" w:rsidRPr="008E1365" w:rsidRDefault="00337519" w:rsidP="00337519">
      <w:pPr>
        <w:pStyle w:val="ConsPlusTitle"/>
        <w:widowControl/>
        <w:jc w:val="center"/>
        <w:rPr>
          <w:sz w:val="20"/>
          <w:szCs w:val="20"/>
        </w:rPr>
      </w:pPr>
      <w:r w:rsidRPr="008E1365">
        <w:rPr>
          <w:sz w:val="20"/>
          <w:szCs w:val="20"/>
        </w:rPr>
        <w:t>потенциала соответствующего поселения Сортавальского муниципального района</w:t>
      </w:r>
    </w:p>
    <w:p w:rsidR="00337519" w:rsidRPr="008E1365" w:rsidRDefault="00337519" w:rsidP="00337519">
      <w:pPr>
        <w:pStyle w:val="ConsPlusTitle"/>
        <w:widowControl/>
        <w:jc w:val="center"/>
        <w:rPr>
          <w:sz w:val="20"/>
          <w:szCs w:val="20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4"/>
        <w:gridCol w:w="2868"/>
        <w:gridCol w:w="4394"/>
      </w:tblGrid>
      <w:tr w:rsidR="00337519" w:rsidRPr="008E1365" w:rsidTr="00337519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Наименование налога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Показатель, характеризующий налоговую базу (тыс. рублей)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Источник информации </w:t>
            </w:r>
          </w:p>
        </w:tc>
      </w:tr>
      <w:tr w:rsidR="00337519" w:rsidRPr="008E1365" w:rsidTr="00337519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1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2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3 </w:t>
            </w:r>
          </w:p>
        </w:tc>
      </w:tr>
      <w:tr w:rsidR="00337519" w:rsidRPr="008E1365" w:rsidTr="00337519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Theme="minorHAnsi"/>
                <w:lang w:eastAsia="en-US"/>
              </w:rPr>
              <w:t xml:space="preserve">Сумма налога исчисленная (за исключением сумм налога на доходы физических лиц в части суммы налога, превышающей 650 тысяч рублей, относящейся к части налоговой базы, превышающей 5 миллионов рублей, зачисляемой в соответствии с </w:t>
            </w:r>
            <w:hyperlink r:id="rId8" w:history="1">
              <w:r>
                <w:rPr>
                  <w:rFonts w:eastAsiaTheme="minorHAnsi"/>
                  <w:color w:val="0000FF"/>
                  <w:lang w:eastAsia="en-US"/>
                </w:rPr>
                <w:t>абзацами 35</w:t>
              </w:r>
            </w:hyperlink>
            <w:r>
              <w:rPr>
                <w:rFonts w:eastAsiaTheme="minorHAnsi"/>
                <w:lang w:eastAsia="en-US"/>
              </w:rPr>
              <w:t xml:space="preserve"> и </w:t>
            </w:r>
            <w:hyperlink r:id="rId9" w:history="1">
              <w:r>
                <w:rPr>
                  <w:rFonts w:eastAsiaTheme="minorHAnsi"/>
                  <w:color w:val="0000FF"/>
                  <w:lang w:eastAsia="en-US"/>
                </w:rPr>
                <w:t>37 статьи 50</w:t>
              </w:r>
            </w:hyperlink>
            <w:r>
              <w:rPr>
                <w:rFonts w:eastAsiaTheme="minorHAnsi"/>
                <w:lang w:eastAsia="en-US"/>
              </w:rPr>
              <w:t xml:space="preserve"> Бюджетного кодекса Российской Федерации в федеральный бюджет)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Theme="minorHAnsi"/>
                <w:lang w:eastAsia="en-US"/>
              </w:rPr>
              <w:t>Отчет территориального органа федеральной налоговой службы по Республике Карелия по форме N 5-НДФЛ</w:t>
            </w:r>
          </w:p>
        </w:tc>
      </w:tr>
      <w:tr w:rsidR="00337519" w:rsidRPr="008E1365" w:rsidTr="00337519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>Сумма налога, подлежащая уплате в бюджет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Theme="minorHAnsi"/>
                <w:lang w:eastAsia="en-US"/>
              </w:rPr>
              <w:t>Отчет территориального органа федеральной налоговой службы по Республике Карелия по форме N 5-МН</w:t>
            </w:r>
          </w:p>
        </w:tc>
      </w:tr>
      <w:tr w:rsidR="00337519" w:rsidRPr="008E1365" w:rsidTr="00337519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 xml:space="preserve">Налог на имущество физических лиц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E1365">
              <w:rPr>
                <w:rFonts w:eastAsia="Calibri"/>
                <w:sz w:val="20"/>
                <w:szCs w:val="20"/>
              </w:rPr>
              <w:t>Сумма налога, подлежащая уплате в бюджет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519" w:rsidRPr="008E1365" w:rsidRDefault="00337519" w:rsidP="00253B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Theme="minorHAnsi"/>
                <w:lang w:eastAsia="en-US"/>
              </w:rPr>
              <w:t>Отчет территориального органа федеральной налоговой службы по Республике Карелия по форме N 5-МН</w:t>
            </w:r>
          </w:p>
        </w:tc>
      </w:tr>
    </w:tbl>
    <w:p w:rsidR="00337519" w:rsidRPr="00511271" w:rsidRDefault="00337519" w:rsidP="00337519">
      <w:pPr>
        <w:jc w:val="center"/>
      </w:pPr>
      <w:r>
        <w:t>»</w:t>
      </w:r>
    </w:p>
    <w:p w:rsidR="00337519" w:rsidRDefault="00337519" w:rsidP="00F618A6">
      <w:pPr>
        <w:ind w:firstLine="540"/>
        <w:jc w:val="both"/>
        <w:rPr>
          <w:sz w:val="28"/>
          <w:szCs w:val="28"/>
        </w:rPr>
      </w:pPr>
    </w:p>
    <w:p w:rsidR="00F618A6" w:rsidRPr="00B45CB9" w:rsidRDefault="00F618A6" w:rsidP="00F618A6">
      <w:pPr>
        <w:ind w:firstLine="540"/>
        <w:jc w:val="both"/>
        <w:rPr>
          <w:sz w:val="28"/>
          <w:szCs w:val="28"/>
        </w:rPr>
      </w:pPr>
      <w:r w:rsidRPr="00B45CB9">
        <w:rPr>
          <w:sz w:val="28"/>
          <w:szCs w:val="28"/>
        </w:rPr>
        <w:t xml:space="preserve">2. 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F618A6" w:rsidRPr="00B45CB9" w:rsidRDefault="00F618A6" w:rsidP="00F618A6">
      <w:pPr>
        <w:jc w:val="both"/>
        <w:rPr>
          <w:sz w:val="28"/>
          <w:szCs w:val="28"/>
        </w:rPr>
      </w:pPr>
    </w:p>
    <w:p w:rsidR="00F618A6" w:rsidRPr="00B45CB9" w:rsidRDefault="00F618A6" w:rsidP="00F618A6">
      <w:pPr>
        <w:rPr>
          <w:sz w:val="28"/>
        </w:rPr>
      </w:pPr>
      <w:r w:rsidRPr="00B45CB9">
        <w:rPr>
          <w:sz w:val="28"/>
        </w:rPr>
        <w:t>Глава Сортавальского муниципального района</w:t>
      </w:r>
      <w:r w:rsidRPr="00B45CB9">
        <w:rPr>
          <w:sz w:val="28"/>
        </w:rPr>
        <w:tab/>
        <w:t>-</w:t>
      </w:r>
    </w:p>
    <w:p w:rsidR="00F618A6" w:rsidRPr="00B45CB9" w:rsidRDefault="00F618A6" w:rsidP="00F618A6">
      <w:pPr>
        <w:rPr>
          <w:sz w:val="28"/>
        </w:rPr>
      </w:pPr>
      <w:r w:rsidRPr="00B45CB9">
        <w:rPr>
          <w:sz w:val="28"/>
        </w:rPr>
        <w:t xml:space="preserve">Председатель Совета Сортавальского </w:t>
      </w:r>
    </w:p>
    <w:p w:rsidR="00F618A6" w:rsidRPr="00B45CB9" w:rsidRDefault="00F618A6" w:rsidP="00F618A6">
      <w:r w:rsidRPr="00B45CB9">
        <w:rPr>
          <w:sz w:val="28"/>
        </w:rPr>
        <w:t>муниципального района</w:t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  <w:t xml:space="preserve">Р.Н. </w:t>
      </w:r>
      <w:proofErr w:type="spellStart"/>
      <w:r w:rsidRPr="00B45CB9">
        <w:rPr>
          <w:sz w:val="28"/>
        </w:rPr>
        <w:t>Гулевич</w:t>
      </w:r>
      <w:proofErr w:type="spellEnd"/>
    </w:p>
    <w:p w:rsidR="00473773" w:rsidRDefault="008F4BAE"/>
    <w:sectPr w:rsidR="00473773" w:rsidSect="00CC6C6D">
      <w:pgSz w:w="11906" w:h="16838"/>
      <w:pgMar w:top="1418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227AE"/>
    <w:multiLevelType w:val="hybridMultilevel"/>
    <w:tmpl w:val="8F8455D8"/>
    <w:lvl w:ilvl="0" w:tplc="825C80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FF0CD2"/>
    <w:multiLevelType w:val="multilevel"/>
    <w:tmpl w:val="2F74DD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18A6"/>
    <w:rsid w:val="0001209E"/>
    <w:rsid w:val="000E1EFA"/>
    <w:rsid w:val="000E26A5"/>
    <w:rsid w:val="000F0F78"/>
    <w:rsid w:val="00101213"/>
    <w:rsid w:val="001B1BA6"/>
    <w:rsid w:val="001D591E"/>
    <w:rsid w:val="00212CA2"/>
    <w:rsid w:val="00217669"/>
    <w:rsid w:val="00223C8D"/>
    <w:rsid w:val="00256693"/>
    <w:rsid w:val="00275840"/>
    <w:rsid w:val="0030328E"/>
    <w:rsid w:val="003139B1"/>
    <w:rsid w:val="003143A7"/>
    <w:rsid w:val="003372E7"/>
    <w:rsid w:val="00337519"/>
    <w:rsid w:val="0035164F"/>
    <w:rsid w:val="003A1077"/>
    <w:rsid w:val="00424F65"/>
    <w:rsid w:val="004316FB"/>
    <w:rsid w:val="004523D9"/>
    <w:rsid w:val="00457E97"/>
    <w:rsid w:val="004F7202"/>
    <w:rsid w:val="0052128E"/>
    <w:rsid w:val="00534C2B"/>
    <w:rsid w:val="00556A82"/>
    <w:rsid w:val="005628F3"/>
    <w:rsid w:val="00572768"/>
    <w:rsid w:val="005F6667"/>
    <w:rsid w:val="006820BB"/>
    <w:rsid w:val="006A3919"/>
    <w:rsid w:val="00732A9A"/>
    <w:rsid w:val="00770A8C"/>
    <w:rsid w:val="008178AA"/>
    <w:rsid w:val="00883995"/>
    <w:rsid w:val="00884D3E"/>
    <w:rsid w:val="008B2BAD"/>
    <w:rsid w:val="008F4BAE"/>
    <w:rsid w:val="00913096"/>
    <w:rsid w:val="009143D5"/>
    <w:rsid w:val="00915212"/>
    <w:rsid w:val="00930343"/>
    <w:rsid w:val="00936561"/>
    <w:rsid w:val="00944F1D"/>
    <w:rsid w:val="00946602"/>
    <w:rsid w:val="009871E8"/>
    <w:rsid w:val="009F6125"/>
    <w:rsid w:val="00AB14AE"/>
    <w:rsid w:val="00AC36D2"/>
    <w:rsid w:val="00AD0B17"/>
    <w:rsid w:val="00B45CB9"/>
    <w:rsid w:val="00BC46A2"/>
    <w:rsid w:val="00C17ADB"/>
    <w:rsid w:val="00C7340F"/>
    <w:rsid w:val="00D27677"/>
    <w:rsid w:val="00DE5B5E"/>
    <w:rsid w:val="00E01A46"/>
    <w:rsid w:val="00E55BB1"/>
    <w:rsid w:val="00E56F16"/>
    <w:rsid w:val="00EC1BF1"/>
    <w:rsid w:val="00EE2DAC"/>
    <w:rsid w:val="00EE3CF3"/>
    <w:rsid w:val="00F618A6"/>
    <w:rsid w:val="00F67062"/>
    <w:rsid w:val="00F977C8"/>
    <w:rsid w:val="00FE3C56"/>
    <w:rsid w:val="00FE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8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944F1D"/>
    <w:pPr>
      <w:ind w:left="720"/>
      <w:contextualSpacing/>
    </w:pPr>
  </w:style>
  <w:style w:type="paragraph" w:customStyle="1" w:styleId="ConsPlusTitle">
    <w:name w:val="ConsPlusTitle"/>
    <w:rsid w:val="00337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F8F6C39294D131982D41B54CAA835B49E461BC2EF6E17B3EA2C0ADABE6F7444A326C5FC81BF229DB3F7A6D340D6D35C4C6430535A2j9IB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F8F6C39294D131982D41B54CAA835B49E461BC2EF6E17B3EA2C0ADABE6F7444A326C5FCE17F629DB3F7A6D340D6D35C4C6430535A2j9I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60AED-FE1F-4C9F-971C-82242311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6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sharamygina</cp:lastModifiedBy>
  <cp:revision>68</cp:revision>
  <cp:lastPrinted>2023-06-28T05:35:00Z</cp:lastPrinted>
  <dcterms:created xsi:type="dcterms:W3CDTF">2023-06-20T07:55:00Z</dcterms:created>
  <dcterms:modified xsi:type="dcterms:W3CDTF">2023-07-11T09:11:00Z</dcterms:modified>
</cp:coreProperties>
</file>