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5FD5" w14:textId="77777777" w:rsidR="00D926B6" w:rsidRPr="00824B2B" w:rsidRDefault="00000000" w:rsidP="00486E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eastAsia="Times New Roman" w:cs="Times New Roman"/>
          <w:noProof/>
          <w:sz w:val="28"/>
          <w:szCs w:val="28"/>
          <w:lang w:eastAsia="ru-RU"/>
        </w:rPr>
        <w:object w:dxaOrig="1440" w:dyaOrig="1440" w14:anchorId="4AEAD0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8240" o:allowincell="f">
            <v:imagedata r:id="rId7" o:title=""/>
            <w10:wrap type="topAndBottom"/>
          </v:shape>
          <o:OLEObject Type="Embed" ProgID="MSPhotoEd.3" ShapeID="_x0000_s1026" DrawAspect="Content" ObjectID="_1823082605" r:id="rId8"/>
        </w:object>
      </w:r>
    </w:p>
    <w:p w14:paraId="1AD8642B" w14:textId="77777777"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7A878DC6" w14:textId="77777777"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56E20F" w14:textId="77777777"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92B407A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__________ СЕССИЯ _____ СОЗЫВА</w:t>
      </w:r>
    </w:p>
    <w:p w14:paraId="1B5558CC" w14:textId="77777777" w:rsidR="00D926B6" w:rsidRPr="00824B2B" w:rsidRDefault="00D926B6" w:rsidP="00D926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3C40BC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РЕШЕНИЕ</w:t>
      </w:r>
    </w:p>
    <w:p w14:paraId="068C2FBC" w14:textId="77777777" w:rsidR="00D926B6" w:rsidRPr="00824B2B" w:rsidRDefault="00D926B6" w:rsidP="00D926B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10050E" w14:textId="2D1A9E65" w:rsidR="00D926B6" w:rsidRPr="00824B2B" w:rsidRDefault="00D926B6" w:rsidP="00D926B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_</w:t>
      </w:r>
      <w:proofErr w:type="gramEnd"/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proofErr w:type="gramStart"/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 »</w:t>
      </w:r>
      <w:proofErr w:type="gramEnd"/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003C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8556FC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</w:t>
      </w:r>
      <w:proofErr w:type="gramEnd"/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8556FC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№ ________</w:t>
      </w:r>
    </w:p>
    <w:p w14:paraId="409EC80C" w14:textId="77777777" w:rsidR="00D926B6" w:rsidRPr="00824B2B" w:rsidRDefault="00D926B6" w:rsidP="00D926B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6D45A9" w14:textId="77777777"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49161AF1" w14:textId="77777777"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147261" w14:textId="379F4ACE" w:rsidR="00D926B6" w:rsidRPr="00824B2B" w:rsidRDefault="00D926B6" w:rsidP="00D92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протокол публичных слушаний от </w:t>
      </w:r>
      <w:r w:rsid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>15.09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 и заключение о результатах публичных слушаний (опубликовано в газете «Ладога-Сортавала № </w:t>
      </w:r>
      <w:r w:rsid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>19.09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г.»), протокол публичных слушаний от </w:t>
      </w:r>
      <w:r w:rsid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>13.10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 и заключение о результатах публичных слушаний (опубликовано в газете «Ладога-Сортавала» № </w:t>
      </w:r>
      <w:r w:rsid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>24.10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г.), 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5B74E37B" w14:textId="77777777" w:rsidR="00D926B6" w:rsidRPr="00824B2B" w:rsidRDefault="00D926B6" w:rsidP="00D926B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2E47C36C" w14:textId="76FBC9BA" w:rsidR="00742B9D" w:rsidRPr="00824B2B" w:rsidRDefault="00742B9D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3CF1" w:rsidRP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изменить зону озелененных территорий общего пользования «РО» на зону «ЖИ» - зону застройки индивидуальными жилыми домами на территорию </w:t>
      </w:r>
      <w:r w:rsidR="00E82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части </w:t>
      </w:r>
      <w:r w:rsidR="00003CF1" w:rsidRP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кадастрово</w:t>
      </w:r>
      <w:r w:rsidR="00E828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3CF1" w:rsidRP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</w:t>
      </w:r>
      <w:r w:rsidR="00E828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3CF1" w:rsidRP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10:10:0080201</w:t>
      </w:r>
      <w:r w:rsidR="00003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п. Ламберг </w:t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 1 к настоящему решению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27F694" w14:textId="7870F707" w:rsidR="00742B9D" w:rsidRPr="00824B2B" w:rsidRDefault="00713163" w:rsidP="00003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42025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текстовую часть градостроительных регламентов для территориальн</w:t>
      </w:r>
      <w:r w:rsidR="00F42025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42025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«</w:t>
      </w:r>
      <w:r w:rsidR="00F42025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="00F42025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r w:rsidR="00F42025">
        <w:rPr>
          <w:rFonts w:ascii="Times New Roman" w:eastAsia="Times New Roman" w:hAnsi="Times New Roman" w:cs="Times New Roman"/>
          <w:sz w:val="28"/>
          <w:szCs w:val="28"/>
          <w:lang w:eastAsia="ru-RU"/>
        </w:rPr>
        <w:t>ОД1</w:t>
      </w:r>
      <w:r w:rsidR="00F42025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42025" w:rsidRPr="00824B2B">
        <w:rPr>
          <w:sz w:val="28"/>
          <w:szCs w:val="28"/>
        </w:rPr>
        <w:t xml:space="preserve"> </w:t>
      </w:r>
      <w:r w:rsidR="00F42025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редакции </w:t>
      </w:r>
      <w:r w:rsidR="00E85AA1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 2 к настоящему решению</w:t>
      </w:r>
      <w:r w:rsidR="00736C47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Проект).</w:t>
      </w:r>
    </w:p>
    <w:p w14:paraId="6F2B5DD0" w14:textId="77777777" w:rsidR="00D926B6" w:rsidRPr="00824B2B" w:rsidRDefault="00D926B6" w:rsidP="00D926B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DBAE16E" w14:textId="77777777" w:rsidR="00D926B6" w:rsidRPr="00824B2B" w:rsidRDefault="00D926B6" w:rsidP="00D926B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35673651" w14:textId="77777777" w:rsidR="00D926B6" w:rsidRPr="00824B2B" w:rsidRDefault="00D926B6" w:rsidP="00D926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B96EB" w14:textId="77777777" w:rsidR="00D926B6" w:rsidRPr="00824B2B" w:rsidRDefault="00D926B6" w:rsidP="00D926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998E1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14:paraId="0C6AAB9C" w14:textId="353A27F5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43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Р.Н. Гулевич</w:t>
      </w:r>
    </w:p>
    <w:p w14:paraId="7346382A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5A1CF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D7A75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CFC8CD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2D572256" w14:textId="6B554DBC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</w:t>
      </w:r>
      <w:r w:rsid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643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С.В. Крупин</w:t>
      </w:r>
    </w:p>
    <w:p w14:paraId="02CD0A1F" w14:textId="77777777"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F0A08AD" w14:textId="77777777"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FB9E48" w14:textId="77777777"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F3FAEF" w14:textId="77777777" w:rsidR="00CF09D3" w:rsidRDefault="00CF09D3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5BEE874D" w14:textId="77777777" w:rsidR="00D926B6" w:rsidRPr="00D926B6" w:rsidRDefault="00D926B6" w:rsidP="00D926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1 </w:t>
      </w:r>
    </w:p>
    <w:p w14:paraId="68C98510" w14:textId="77777777" w:rsidR="00D926B6" w:rsidRPr="00D926B6" w:rsidRDefault="00D926B6" w:rsidP="00D926B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602ACD4" w14:textId="77777777" w:rsidR="00D926B6" w:rsidRPr="00D926B6" w:rsidRDefault="00D926B6" w:rsidP="00D926B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14:paraId="7FACF7B6" w14:textId="77777777" w:rsidR="00D926B6" w:rsidRPr="00D926B6" w:rsidRDefault="00D926B6" w:rsidP="00D926B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29A7F1E3" w14:textId="77777777" w:rsidR="00373A4E" w:rsidRDefault="00373A4E" w:rsidP="00373A4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14:paraId="2AF7532E" w14:textId="77777777"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3ECAA6" w14:textId="77777777"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F13253" w14:textId="77777777" w:rsidR="00244594" w:rsidRPr="00D8493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4AF3466E" w14:textId="5CEC0EF2" w:rsidR="00244594" w:rsidRDefault="00643075" w:rsidP="006430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307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308D34" wp14:editId="7C124C88">
            <wp:extent cx="5483700" cy="3303917"/>
            <wp:effectExtent l="0" t="0" r="0" b="0"/>
            <wp:docPr id="828884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844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3416" cy="331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FB42E" w14:textId="77777777" w:rsidR="00643075" w:rsidRDefault="00643075" w:rsidP="006430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E1D661" w14:textId="01816AD5" w:rsidR="00244594" w:rsidRPr="00643075" w:rsidRDefault="00244594" w:rsidP="00643075">
      <w:pPr>
        <w:spacing w:after="0"/>
        <w:rPr>
          <w:b/>
          <w:bCs/>
          <w:i/>
          <w:iCs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  <w:r w:rsidR="00643075" w:rsidRPr="00643075">
        <w:rPr>
          <w:b/>
          <w:bCs/>
          <w:i/>
          <w:iCs/>
          <w:noProof/>
        </w:rPr>
        <w:drawing>
          <wp:inline distT="0" distB="0" distL="0" distR="0" wp14:anchorId="14A9BAA9" wp14:editId="376F6D88">
            <wp:extent cx="5466482" cy="3511910"/>
            <wp:effectExtent l="0" t="0" r="0" b="0"/>
            <wp:docPr id="19910472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927" cy="352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A4111" w14:textId="79F9F1E2"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6426E39" w14:textId="4580B46E"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F42025"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4D8B5740" w14:textId="77777777"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759F0438" w14:textId="77777777"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14:paraId="7071CD9B" w14:textId="77777777"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58E9977D" w14:textId="77777777" w:rsidR="00244594" w:rsidRPr="00C81DF6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14:paraId="1325CBBF" w14:textId="77777777" w:rsidR="00F01D81" w:rsidRPr="00F01D81" w:rsidRDefault="00F01D81" w:rsidP="00F01D81">
      <w:pPr>
        <w:pStyle w:val="3"/>
        <w:spacing w:before="0" w:after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0" w:name="_Toc353441853"/>
      <w:bookmarkStart w:id="1" w:name="_Toc170127635"/>
    </w:p>
    <w:p w14:paraId="16B68F35" w14:textId="5AA1FAF7" w:rsidR="00F01D81" w:rsidRPr="004B79BD" w:rsidRDefault="00F01D81" w:rsidP="00F01D81">
      <w:pPr>
        <w:pStyle w:val="3"/>
        <w:spacing w:before="0" w:after="0"/>
        <w:jc w:val="center"/>
        <w:rPr>
          <w:rFonts w:ascii="Times New Roman" w:hAnsi="Times New Roman" w:cs="Times New Roman"/>
          <w:bCs/>
          <w:color w:val="auto"/>
          <w:sz w:val="32"/>
          <w:szCs w:val="32"/>
        </w:rPr>
      </w:pPr>
      <w:r w:rsidRPr="004B79BD">
        <w:rPr>
          <w:rFonts w:ascii="Times New Roman" w:hAnsi="Times New Roman" w:cs="Times New Roman"/>
          <w:b/>
          <w:bCs/>
          <w:color w:val="auto"/>
          <w:sz w:val="32"/>
          <w:szCs w:val="32"/>
        </w:rPr>
        <w:t>ГРАДОСТРОИТЕЛЬНЫЕ РЕГЛАМЕНТЫ</w:t>
      </w:r>
      <w:r w:rsidRPr="004B79BD">
        <w:rPr>
          <w:rFonts w:ascii="Times New Roman" w:hAnsi="Times New Roman" w:cs="Times New Roman"/>
          <w:bCs/>
          <w:color w:val="auto"/>
          <w:sz w:val="32"/>
          <w:szCs w:val="32"/>
        </w:rPr>
        <w:t xml:space="preserve"> </w:t>
      </w:r>
    </w:p>
    <w:p w14:paraId="74A0934E" w14:textId="77777777" w:rsidR="00F01D81" w:rsidRPr="004B79BD" w:rsidRDefault="00F01D81" w:rsidP="00F01D81">
      <w:pPr>
        <w:pStyle w:val="3"/>
        <w:spacing w:before="0" w:after="0"/>
        <w:jc w:val="center"/>
        <w:rPr>
          <w:rFonts w:ascii="Times New Roman" w:hAnsi="Times New Roman" w:cs="Times New Roman"/>
          <w:bCs/>
          <w:color w:val="auto"/>
        </w:rPr>
      </w:pPr>
      <w:r w:rsidRPr="004B79BD">
        <w:rPr>
          <w:rFonts w:ascii="Times New Roman" w:hAnsi="Times New Roman" w:cs="Times New Roman"/>
          <w:bCs/>
          <w:color w:val="auto"/>
        </w:rPr>
        <w:t>для МНОГОФУНКЦИОНАЛЬНОЙ ОБЩЕСТВЕННО-ДЕЛОВОЙ ЗОНЫ (</w:t>
      </w:r>
      <w:r w:rsidRPr="004B79BD">
        <w:rPr>
          <w:rFonts w:ascii="Times New Roman" w:hAnsi="Times New Roman" w:cs="Times New Roman"/>
          <w:b/>
          <w:bCs/>
          <w:color w:val="auto"/>
        </w:rPr>
        <w:t>ОД</w:t>
      </w:r>
      <w:r w:rsidRPr="004B79BD">
        <w:rPr>
          <w:rFonts w:ascii="Times New Roman" w:hAnsi="Times New Roman" w:cs="Times New Roman"/>
          <w:bCs/>
          <w:color w:val="auto"/>
        </w:rPr>
        <w:t>)</w:t>
      </w:r>
      <w:bookmarkEnd w:id="0"/>
      <w:bookmarkEnd w:id="1"/>
      <w:r w:rsidRPr="004B79BD">
        <w:rPr>
          <w:rFonts w:ascii="Times New Roman" w:hAnsi="Times New Roman" w:cs="Times New Roman"/>
          <w:bCs/>
          <w:color w:val="auto"/>
        </w:rPr>
        <w:t xml:space="preserve"> и </w:t>
      </w:r>
      <w:r w:rsidRPr="004B79BD">
        <w:rPr>
          <w:rFonts w:ascii="Times New Roman" w:hAnsi="Times New Roman" w:cs="Times New Roman"/>
          <w:color w:val="auto"/>
        </w:rPr>
        <w:t>ЗОНЫ ДЕЛОВОГО, ОБЩЕСТВЕННОГО и КОММЕРЧЕСКОГО НАЗНАЧЕНИЯ (</w:t>
      </w:r>
      <w:r w:rsidRPr="004B79BD">
        <w:rPr>
          <w:rFonts w:ascii="Times New Roman" w:hAnsi="Times New Roman" w:cs="Times New Roman"/>
          <w:b/>
          <w:color w:val="auto"/>
        </w:rPr>
        <w:t>ОД1</w:t>
      </w:r>
      <w:r w:rsidRPr="004B79BD">
        <w:rPr>
          <w:rFonts w:ascii="Times New Roman" w:hAnsi="Times New Roman" w:cs="Times New Roman"/>
          <w:color w:val="auto"/>
        </w:rPr>
        <w:t>)</w:t>
      </w:r>
    </w:p>
    <w:p w14:paraId="4F401A3C" w14:textId="77777777" w:rsidR="00F01D81" w:rsidRDefault="00F01D81" w:rsidP="00F01D81">
      <w:pPr>
        <w:tabs>
          <w:tab w:val="left" w:pos="1472"/>
        </w:tabs>
        <w:suppressAutoHyphens/>
        <w:spacing w:line="30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693B5639" w14:textId="77777777" w:rsidR="00F01D81" w:rsidRDefault="00F01D81" w:rsidP="00F01D81">
      <w:pPr>
        <w:tabs>
          <w:tab w:val="left" w:pos="1472"/>
        </w:tabs>
        <w:suppressAutoHyphens/>
        <w:jc w:val="both"/>
        <w:rPr>
          <w:rFonts w:ascii="Times New Roman" w:eastAsia="Arial" w:hAnsi="Times New Roman" w:cs="Times New Roman"/>
          <w:lang w:eastAsia="ar-SA"/>
        </w:rPr>
      </w:pPr>
      <w:r w:rsidRPr="0086486A">
        <w:rPr>
          <w:rFonts w:ascii="Times New Roman" w:eastAsia="Arial" w:hAnsi="Times New Roman" w:cs="Times New Roman"/>
          <w:lang w:eastAsia="ar-SA"/>
        </w:rPr>
        <w:t>Данн</w:t>
      </w:r>
      <w:r>
        <w:rPr>
          <w:rFonts w:ascii="Times New Roman" w:eastAsia="Arial" w:hAnsi="Times New Roman" w:cs="Times New Roman"/>
          <w:lang w:eastAsia="ar-SA"/>
        </w:rPr>
        <w:t>ые</w:t>
      </w:r>
      <w:r w:rsidRPr="0086486A">
        <w:rPr>
          <w:rFonts w:ascii="Times New Roman" w:eastAsia="Arial" w:hAnsi="Times New Roman" w:cs="Times New Roman"/>
          <w:lang w:eastAsia="ar-SA"/>
        </w:rPr>
        <w:t xml:space="preserve"> зон</w:t>
      </w:r>
      <w:r>
        <w:rPr>
          <w:rFonts w:ascii="Times New Roman" w:eastAsia="Arial" w:hAnsi="Times New Roman" w:cs="Times New Roman"/>
          <w:lang w:eastAsia="ar-SA"/>
        </w:rPr>
        <w:t>ы</w:t>
      </w:r>
      <w:r w:rsidRPr="0086486A">
        <w:rPr>
          <w:rFonts w:ascii="Times New Roman" w:eastAsia="Arial" w:hAnsi="Times New Roman" w:cs="Times New Roman"/>
          <w:lang w:eastAsia="ar-SA"/>
        </w:rPr>
        <w:t xml:space="preserve"> предназначен</w:t>
      </w:r>
      <w:r>
        <w:rPr>
          <w:rFonts w:ascii="Times New Roman" w:eastAsia="Arial" w:hAnsi="Times New Roman" w:cs="Times New Roman"/>
          <w:lang w:eastAsia="ar-SA"/>
        </w:rPr>
        <w:t>ы</w:t>
      </w:r>
      <w:r w:rsidRPr="0086486A">
        <w:rPr>
          <w:rFonts w:ascii="Times New Roman" w:eastAsia="Arial" w:hAnsi="Times New Roman" w:cs="Times New Roman"/>
          <w:lang w:eastAsia="ar-SA"/>
        </w:rPr>
        <w:t xml:space="preserve"> для размещения объектов общественного, административного, делового, финансового и коммерческого назначения, торговли, здравоохранения, культуры, общественного питания, социального и коммунально-бытового назначения, предпринимательской деятельности, культовых зданий, гостиниц, стоянок автомобильного транспорта и иных типов зданий, строений и сооружений массового посещения, объектов инженерной и транспортной инфраструктуры, обеспечивающих функционирование этой зоны.</w:t>
      </w:r>
    </w:p>
    <w:p w14:paraId="2467AE29" w14:textId="77777777" w:rsidR="00F01D81" w:rsidRPr="0086486A" w:rsidRDefault="00F01D81" w:rsidP="00F01D81">
      <w:pPr>
        <w:tabs>
          <w:tab w:val="left" w:pos="1472"/>
        </w:tabs>
        <w:suppressAutoHyphens/>
        <w:jc w:val="both"/>
        <w:rPr>
          <w:rFonts w:ascii="Times New Roman" w:eastAsia="Arial" w:hAnsi="Times New Roman" w:cs="Times New Roman"/>
          <w:lang w:eastAsia="ar-SA"/>
        </w:rPr>
      </w:pPr>
    </w:p>
    <w:p w14:paraId="3891327D" w14:textId="77777777" w:rsidR="00F01D81" w:rsidRPr="00B5606D" w:rsidRDefault="00F01D81" w:rsidP="00F01D81">
      <w:pPr>
        <w:tabs>
          <w:tab w:val="left" w:pos="-840"/>
        </w:tabs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B5606D">
        <w:rPr>
          <w:rFonts w:ascii="Times New Roman" w:hAnsi="Times New Roman" w:cs="Times New Roman"/>
          <w:b/>
          <w:bCs/>
          <w:sz w:val="24"/>
          <w:szCs w:val="24"/>
        </w:rPr>
        <w:t xml:space="preserve">иды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разрешенного </w:t>
      </w:r>
      <w:r w:rsidRPr="00B5606D">
        <w:rPr>
          <w:rFonts w:ascii="Times New Roman" w:hAnsi="Times New Roman" w:cs="Times New Roman"/>
          <w:b/>
          <w:bCs/>
          <w:sz w:val="24"/>
          <w:szCs w:val="24"/>
        </w:rPr>
        <w:t xml:space="preserve">использования земельных участков и объектов </w:t>
      </w:r>
      <w:r w:rsidRPr="00B5606D">
        <w:rPr>
          <w:rFonts w:ascii="Times New Roman" w:hAnsi="Times New Roman" w:cs="Times New Roman"/>
          <w:b/>
          <w:bCs/>
          <w:spacing w:val="-1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:</w:t>
      </w:r>
    </w:p>
    <w:tbl>
      <w:tblPr>
        <w:tblW w:w="9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2269"/>
        <w:gridCol w:w="5281"/>
        <w:gridCol w:w="1184"/>
      </w:tblGrid>
      <w:tr w:rsidR="00F01D81" w14:paraId="764FFFDB" w14:textId="77777777" w:rsidTr="0015467E">
        <w:trPr>
          <w:trHeight w:val="270"/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A5D9" w14:textId="77777777" w:rsidR="00F01D81" w:rsidRDefault="00F01D81" w:rsidP="0015467E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957C4" w14:textId="77777777" w:rsidR="00F01D81" w:rsidRDefault="00F01D81" w:rsidP="0015467E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использования*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BD30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вида разрешенного использования земельного участка*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C31E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вида разрешенного использования*</w:t>
            </w:r>
          </w:p>
        </w:tc>
      </w:tr>
      <w:tr w:rsidR="00F01D81" w14:paraId="445780AB" w14:textId="77777777" w:rsidTr="0015467E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61769F8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</w:p>
        </w:tc>
        <w:tc>
          <w:tcPr>
            <w:tcW w:w="8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B494135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виды разрешенного использования</w:t>
            </w:r>
          </w:p>
        </w:tc>
      </w:tr>
      <w:tr w:rsidR="00F01D81" w14:paraId="513F378E" w14:textId="77777777" w:rsidTr="0015467E">
        <w:trPr>
          <w:jc w:val="center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0080B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8BB9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309F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F357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  <w:bCs/>
              </w:rPr>
              <w:t>3.1</w:t>
            </w:r>
          </w:p>
        </w:tc>
      </w:tr>
      <w:tr w:rsidR="00F01D81" w14:paraId="431EF148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33275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6D40" w14:textId="77777777" w:rsidR="00F01D81" w:rsidRPr="002802DC" w:rsidRDefault="00F01D81" w:rsidP="0015467E">
            <w:pPr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Предоставление коммунальных услуг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F35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</w:t>
            </w:r>
            <w:r w:rsidRPr="002802DC">
              <w:rPr>
                <w:rFonts w:ascii="Times New Roman" w:hAnsi="Times New Roman" w:cs="Times New Roman"/>
              </w:rPr>
              <w:lastRenderedPageBreak/>
              <w:t>сбора и плавки снега)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18D9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lastRenderedPageBreak/>
              <w:t>3.1.1</w:t>
            </w:r>
          </w:p>
        </w:tc>
      </w:tr>
      <w:tr w:rsidR="00F01D81" w14:paraId="4B5DD7ED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36B1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EE7B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B7C8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37FE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3.1.2</w:t>
            </w:r>
          </w:p>
        </w:tc>
      </w:tr>
      <w:tr w:rsidR="00F01D81" w14:paraId="67F25D51" w14:textId="77777777" w:rsidTr="0015467E">
        <w:trPr>
          <w:jc w:val="center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171F7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0CE4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Социальное обслуживание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397B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F56E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3.2</w:t>
            </w:r>
          </w:p>
        </w:tc>
      </w:tr>
      <w:tr w:rsidR="00F01D81" w14:paraId="01981F73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2DCE4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0952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Дома социального обслуживания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573E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36E2D82A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99CD" w14:textId="77777777" w:rsidR="00F01D81" w:rsidRPr="002802DC" w:rsidRDefault="00F01D81" w:rsidP="001546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3.2.1</w:t>
            </w:r>
          </w:p>
        </w:tc>
      </w:tr>
      <w:tr w:rsidR="00F01D81" w14:paraId="1D48FDDE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B2750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0C2C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Оказание социальной помощи населению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A657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14:paraId="011D0D7C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F229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3.2.2</w:t>
            </w:r>
          </w:p>
        </w:tc>
      </w:tr>
      <w:tr w:rsidR="00F01D81" w14:paraId="2756C5FF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FECF7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85DC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Оказание услуг связи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49BA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2156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3.2.3</w:t>
            </w:r>
          </w:p>
        </w:tc>
      </w:tr>
      <w:tr w:rsidR="00F01D81" w14:paraId="401A1471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F694BD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ECF9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Общежития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164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P319" w:tooltip="4.7">
              <w:r w:rsidRPr="002802DC">
                <w:rPr>
                  <w:rFonts w:ascii="Times New Roman" w:hAnsi="Times New Roman" w:cs="Times New Roman"/>
                </w:rPr>
                <w:t>кодом 4.7</w:t>
              </w:r>
            </w:hyperlink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7097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3.2.4</w:t>
            </w:r>
          </w:p>
        </w:tc>
      </w:tr>
      <w:tr w:rsidR="00F01D81" w14:paraId="25489495" w14:textId="77777777" w:rsidTr="0015467E">
        <w:trPr>
          <w:jc w:val="center"/>
        </w:trPr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06BF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A31A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Бытовое обслуживание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14DB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EB6E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3.3</w:t>
            </w:r>
          </w:p>
        </w:tc>
      </w:tr>
      <w:tr w:rsidR="00F01D81" w14:paraId="094CCADC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8E5C1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FDD8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347D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</w:t>
            </w:r>
            <w:r w:rsidRPr="002802DC">
              <w:rPr>
                <w:rFonts w:ascii="Times New Roman" w:hAnsi="Times New Roman" w:cs="Times New Roman"/>
              </w:rPr>
              <w:lastRenderedPageBreak/>
              <w:t xml:space="preserve">содержание видов разрешенного использования с </w:t>
            </w:r>
            <w:hyperlink w:anchor="P223" w:tooltip="3.4.1">
              <w:r w:rsidRPr="002802DC">
                <w:rPr>
                  <w:rFonts w:ascii="Times New Roman" w:hAnsi="Times New Roman" w:cs="Times New Roman"/>
                </w:rPr>
                <w:t>кодами 3.4.1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 - </w:t>
            </w:r>
            <w:hyperlink w:anchor="P228" w:tooltip="3.4.2">
              <w:r w:rsidRPr="002802DC">
                <w:rPr>
                  <w:rFonts w:ascii="Times New Roman" w:hAnsi="Times New Roman" w:cs="Times New Roman"/>
                </w:rPr>
                <w:t>3.4.2</w:t>
              </w:r>
            </w:hyperlink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8456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lastRenderedPageBreak/>
              <w:t>3.4</w:t>
            </w:r>
          </w:p>
        </w:tc>
      </w:tr>
      <w:tr w:rsidR="00F01D81" w14:paraId="46173943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F17D0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61BF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Амбулаторно-поликлиническое обслуживание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DEC3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BAC7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3.4.1</w:t>
            </w:r>
          </w:p>
        </w:tc>
      </w:tr>
      <w:tr w:rsidR="00F01D81" w14:paraId="3A09DC32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986F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8CAE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Стационарное медицинское обслуживание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A515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09B70779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станций скорой помощи;</w:t>
            </w:r>
          </w:p>
          <w:p w14:paraId="4DA6759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площадок санитарной авиации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EF88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3.4.2</w:t>
            </w:r>
          </w:p>
        </w:tc>
      </w:tr>
      <w:tr w:rsidR="00F01D81" w14:paraId="3E1CD3D4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12EF3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F060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Образование и просвещение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7361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3.5.1 - 3.5.2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4EA5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3.5</w:t>
            </w:r>
          </w:p>
        </w:tc>
      </w:tr>
      <w:tr w:rsidR="00F01D81" w14:paraId="6AB4AFB9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73538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90F2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Дошкольное, начальное и среднее общее образование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118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23DD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3.5.1</w:t>
            </w:r>
          </w:p>
        </w:tc>
      </w:tr>
      <w:tr w:rsidR="00F01D81" w14:paraId="422FACE2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62F43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FC20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Среднее и высшее профессиональное образование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28DA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E2C7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3.5.2</w:t>
            </w:r>
          </w:p>
        </w:tc>
      </w:tr>
      <w:tr w:rsidR="00F01D81" w14:paraId="37954704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8239B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D26A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Культурное развитие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15F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w:anchor="P246" w:tooltip="3.6.1">
              <w:r w:rsidRPr="002802DC">
                <w:rPr>
                  <w:rFonts w:ascii="Times New Roman" w:hAnsi="Times New Roman" w:cs="Times New Roman"/>
                </w:rPr>
                <w:t>кодами 3.6.1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 - </w:t>
            </w:r>
            <w:hyperlink w:anchor="P252" w:tooltip="3.6.3">
              <w:r w:rsidRPr="002802DC">
                <w:rPr>
                  <w:rFonts w:ascii="Times New Roman" w:hAnsi="Times New Roman" w:cs="Times New Roman"/>
                </w:rPr>
                <w:t>3.6.3</w:t>
              </w:r>
            </w:hyperlink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3B1B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3.6</w:t>
            </w:r>
          </w:p>
        </w:tc>
      </w:tr>
      <w:tr w:rsidR="00F01D81" w14:paraId="0254C3C7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22484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C168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Объекты культурно-досуговой деятельности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8A87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050E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3.6.1</w:t>
            </w:r>
          </w:p>
        </w:tc>
      </w:tr>
      <w:tr w:rsidR="00F01D81" w14:paraId="3DA968C9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76D08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872E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Парки культуры и отдыха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ADD2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парков культуры и отдыха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0BC5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3.6.2</w:t>
            </w:r>
          </w:p>
        </w:tc>
      </w:tr>
      <w:tr w:rsidR="00F01D81" w14:paraId="0F2F8226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AB81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4E73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Цирки и зверинцы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82C5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961C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3.6.3</w:t>
            </w:r>
          </w:p>
        </w:tc>
      </w:tr>
      <w:tr w:rsidR="00F01D81" w14:paraId="34D17C9B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09458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B1B6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Религиозное использование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605E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258" w:tooltip="3.7.1">
              <w:r w:rsidRPr="002802DC">
                <w:rPr>
                  <w:rFonts w:ascii="Times New Roman" w:hAnsi="Times New Roman" w:cs="Times New Roman"/>
                </w:rPr>
                <w:t>кодами 3.7.1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 - </w:t>
            </w:r>
            <w:hyperlink w:anchor="P261" w:tooltip="3.7.2">
              <w:r w:rsidRPr="002802DC">
                <w:rPr>
                  <w:rFonts w:ascii="Times New Roman" w:hAnsi="Times New Roman" w:cs="Times New Roman"/>
                </w:rPr>
                <w:t>3.7.2</w:t>
              </w:r>
            </w:hyperlink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DA66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3.7</w:t>
            </w:r>
          </w:p>
        </w:tc>
      </w:tr>
      <w:tr w:rsidR="00F01D81" w14:paraId="407FF4A9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62265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5F98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Осуществление религиозных обрядов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416E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F280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3.7.1</w:t>
            </w:r>
          </w:p>
        </w:tc>
      </w:tr>
      <w:tr w:rsidR="00F01D81" w14:paraId="1C4B4DA6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E146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E0CB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Религиозное управление и образование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A596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3D2A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3.7.2</w:t>
            </w:r>
          </w:p>
        </w:tc>
      </w:tr>
      <w:tr w:rsidR="00F01D81" w14:paraId="18060CB7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EA788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D828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Общественное управление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68E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267" w:tooltip="3.8.1">
              <w:r w:rsidRPr="002802DC">
                <w:rPr>
                  <w:rFonts w:ascii="Times New Roman" w:hAnsi="Times New Roman" w:cs="Times New Roman"/>
                </w:rPr>
                <w:t>кодами 3.8.1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 - </w:t>
            </w:r>
            <w:hyperlink w:anchor="P270" w:tooltip="3.8.2">
              <w:r w:rsidRPr="002802DC">
                <w:rPr>
                  <w:rFonts w:ascii="Times New Roman" w:hAnsi="Times New Roman" w:cs="Times New Roman"/>
                </w:rPr>
                <w:t>3.8.2</w:t>
              </w:r>
            </w:hyperlink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13E6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3.8</w:t>
            </w:r>
          </w:p>
        </w:tc>
      </w:tr>
      <w:tr w:rsidR="00F01D81" w14:paraId="454BF80E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277C3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3EEB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Государственное управление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975C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</w:t>
            </w:r>
            <w:r w:rsidRPr="002802DC">
              <w:rPr>
                <w:rFonts w:ascii="Times New Roman" w:hAnsi="Times New Roman" w:cs="Times New Roman"/>
              </w:rPr>
              <w:lastRenderedPageBreak/>
              <w:t>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407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lastRenderedPageBreak/>
              <w:t>3.8.1</w:t>
            </w:r>
          </w:p>
        </w:tc>
      </w:tr>
      <w:tr w:rsidR="00F01D81" w14:paraId="07C098AF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0010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2A86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Представительская деятельность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1FD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2CD4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3.8.2</w:t>
            </w:r>
          </w:p>
        </w:tc>
      </w:tr>
      <w:tr w:rsidR="00F01D81" w14:paraId="281B09D6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E38FC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D2FE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Обеспечение научной деятельности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43FF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</w:t>
            </w:r>
            <w:hyperlink w:anchor="P276" w:tooltip="3.9.1">
              <w:r w:rsidRPr="002802DC">
                <w:rPr>
                  <w:rFonts w:ascii="Times New Roman" w:hAnsi="Times New Roman" w:cs="Times New Roman"/>
                </w:rPr>
                <w:t>кодами 3.9.1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 - </w:t>
            </w:r>
            <w:hyperlink w:anchor="P282" w:tooltip="3.9.3">
              <w:r w:rsidRPr="002802DC">
                <w:rPr>
                  <w:rFonts w:ascii="Times New Roman" w:hAnsi="Times New Roman" w:cs="Times New Roman"/>
                </w:rPr>
                <w:t>3.9.3</w:t>
              </w:r>
            </w:hyperlink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89CC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3.9</w:t>
            </w:r>
          </w:p>
        </w:tc>
      </w:tr>
      <w:tr w:rsidR="00F01D81" w14:paraId="4E204CCF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52F75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77BD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7E8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E378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3.9.1</w:t>
            </w:r>
          </w:p>
        </w:tc>
      </w:tr>
      <w:tr w:rsidR="00F01D81" w14:paraId="75D58A4C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F6F59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947A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Проведение научных исследований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02C8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932A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3.9.2</w:t>
            </w:r>
          </w:p>
        </w:tc>
      </w:tr>
      <w:tr w:rsidR="00F01D81" w14:paraId="15F15ECE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6FDC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1447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Проведение научных испытаний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BAF6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6108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3.9.3</w:t>
            </w:r>
          </w:p>
        </w:tc>
      </w:tr>
      <w:tr w:rsidR="00F01D81" w14:paraId="76F9CF68" w14:textId="77777777" w:rsidTr="0015467E">
        <w:trPr>
          <w:jc w:val="center"/>
        </w:trPr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B1B7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21D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Амбулаторное ветеринарное обслуживание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ED4F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364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3.10.1</w:t>
            </w:r>
          </w:p>
        </w:tc>
      </w:tr>
      <w:tr w:rsidR="00F01D81" w14:paraId="3DC65A00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6C130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4ABE" w14:textId="77777777" w:rsidR="00F01D81" w:rsidRPr="00EA0E0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0E01">
              <w:rPr>
                <w:rFonts w:ascii="Times New Roman" w:hAnsi="Times New Roman" w:cs="Times New Roman"/>
              </w:rPr>
              <w:t>Предпринимательство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41F9" w14:textId="77777777" w:rsidR="00F01D81" w:rsidRPr="00EA0E01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E01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</w:t>
            </w:r>
            <w:r w:rsidRPr="00EA0E01">
              <w:rPr>
                <w:rFonts w:ascii="Times New Roman" w:hAnsi="Times New Roman" w:cs="Times New Roman"/>
              </w:rPr>
              <w:lastRenderedPageBreak/>
              <w:t xml:space="preserve">деятельности. 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w:anchor="P299" w:tooltip="4.1">
              <w:r w:rsidRPr="00EA0E01">
                <w:rPr>
                  <w:rFonts w:ascii="Times New Roman" w:hAnsi="Times New Roman" w:cs="Times New Roman"/>
                </w:rPr>
                <w:t>кодами 4.1</w:t>
              </w:r>
            </w:hyperlink>
            <w:r w:rsidRPr="00EA0E01">
              <w:rPr>
                <w:rFonts w:ascii="Times New Roman" w:hAnsi="Times New Roman" w:cs="Times New Roman"/>
              </w:rPr>
              <w:t>; 4.4; 4.5; 4.6; 4.7; 4.8.1; 4.9.2; 4.10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DD7A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8A1E38">
              <w:rPr>
                <w:rFonts w:ascii="Times New Roman" w:hAnsi="Times New Roman" w:cs="Times New Roman"/>
              </w:rPr>
              <w:lastRenderedPageBreak/>
              <w:t>4.0</w:t>
            </w:r>
          </w:p>
        </w:tc>
      </w:tr>
      <w:tr w:rsidR="00F01D81" w14:paraId="40264C42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7932E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3C1A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Деловое управление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9CF7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A2BF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4.1</w:t>
            </w:r>
          </w:p>
        </w:tc>
      </w:tr>
      <w:tr w:rsidR="00F01D81" w14:paraId="643B4B66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855C6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3F95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Магазины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08E1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59BB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4.4</w:t>
            </w:r>
          </w:p>
        </w:tc>
      </w:tr>
      <w:tr w:rsidR="00F01D81" w14:paraId="36C4FD6D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87A9F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F530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Банковская и страховая деятельность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A98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6FFD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4.5</w:t>
            </w:r>
          </w:p>
        </w:tc>
      </w:tr>
      <w:tr w:rsidR="00F01D81" w14:paraId="6E086E1E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B0122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5A94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8D1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C6E1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4.6</w:t>
            </w:r>
          </w:p>
        </w:tc>
      </w:tr>
      <w:tr w:rsidR="00F01D81" w14:paraId="61BC2C05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56092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9BA1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Гостиничное обслуживание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3A1E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гостиниц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6770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4.7</w:t>
            </w:r>
          </w:p>
        </w:tc>
      </w:tr>
      <w:tr w:rsidR="00F01D81" w14:paraId="05BCDDC8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1B115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305E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Развлекательные мероприятия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79C3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122B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4.8.1</w:t>
            </w:r>
          </w:p>
        </w:tc>
      </w:tr>
      <w:tr w:rsidR="00F01D81" w14:paraId="4A7B3DDD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4F32F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2E63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Стоянка транспортных средств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5D69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2802DC">
              <w:rPr>
                <w:rFonts w:ascii="Times New Roman" w:hAnsi="Times New Roman" w:cs="Times New Roman"/>
              </w:rPr>
              <w:t>мототранспортных</w:t>
            </w:r>
            <w:proofErr w:type="spellEnd"/>
            <w:r w:rsidRPr="002802DC">
              <w:rPr>
                <w:rFonts w:ascii="Times New Roman" w:hAnsi="Times New Roman" w:cs="Times New Roman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6FFF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4.9.2</w:t>
            </w:r>
          </w:p>
        </w:tc>
      </w:tr>
      <w:tr w:rsidR="00F01D81" w14:paraId="7B4FDBF4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11E9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148D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Выставочно-ярмарочная деятельность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3744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</w:t>
            </w:r>
            <w:r w:rsidRPr="002802DC">
              <w:rPr>
                <w:rFonts w:ascii="Times New Roman" w:hAnsi="Times New Roman" w:cs="Times New Roman"/>
              </w:rPr>
              <w:lastRenderedPageBreak/>
              <w:t>участников мероприятий)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27EF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lastRenderedPageBreak/>
              <w:t>4.10</w:t>
            </w:r>
          </w:p>
        </w:tc>
      </w:tr>
      <w:tr w:rsidR="00F01D81" w14:paraId="52E046F0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62191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9052" w14:textId="77777777" w:rsidR="00F01D81" w:rsidRPr="00EA0E01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EA0E01">
              <w:rPr>
                <w:rFonts w:ascii="Times New Roman" w:hAnsi="Times New Roman" w:cs="Times New Roman"/>
              </w:rPr>
              <w:t>Спорт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48B2" w14:textId="77777777" w:rsidR="00F01D81" w:rsidRPr="00EA0E01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EA0E01">
              <w:rPr>
                <w:rFonts w:ascii="Times New Roman" w:hAnsi="Times New Roman" w:cs="Times New Roman"/>
              </w:rPr>
              <w:t xml:space="preserve">Размещение зданий и сооружений для занятия спортом. Содержание данного вида разрешенного использования включает </w:t>
            </w:r>
            <w:r w:rsidRPr="008A1E38">
              <w:rPr>
                <w:rFonts w:ascii="Times New Roman" w:hAnsi="Times New Roman" w:cs="Times New Roman"/>
              </w:rPr>
              <w:t xml:space="preserve">в себя содержание видов разрешенного использования с </w:t>
            </w:r>
            <w:hyperlink w:anchor="sub_1511" w:history="1">
              <w:r w:rsidRPr="008A1E38">
                <w:rPr>
                  <w:rStyle w:val="aa"/>
                  <w:rFonts w:ascii="Times New Roman" w:hAnsi="Times New Roman"/>
                </w:rPr>
                <w:t>кодами 5.1.1, 5.1.2, 5.1.3, 5.1.4</w:t>
              </w:r>
            </w:hyperlink>
            <w:r w:rsidRPr="008A1E38">
              <w:rPr>
                <w:rFonts w:ascii="Times New Roman" w:hAnsi="Times New Roman" w:cs="Times New Roman"/>
              </w:rPr>
              <w:t>, 5.1.5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A343" w14:textId="77777777" w:rsidR="00F01D81" w:rsidRPr="00EA0E01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EA0E01">
              <w:rPr>
                <w:rFonts w:ascii="Times New Roman" w:hAnsi="Times New Roman" w:cs="Times New Roman"/>
              </w:rPr>
              <w:t>5.1</w:t>
            </w:r>
          </w:p>
        </w:tc>
      </w:tr>
      <w:tr w:rsidR="00F01D81" w14:paraId="03B19B79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E39F0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4A03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Обеспечение спортивно-зрелищных мероприятий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13CF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AC73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5.1.1</w:t>
            </w:r>
          </w:p>
        </w:tc>
      </w:tr>
      <w:tr w:rsidR="00F01D81" w14:paraId="7AEB9628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62B1A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5C7D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Обеспечение занятий спортом в помещениях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EB4C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8BD1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5.1.2</w:t>
            </w:r>
          </w:p>
        </w:tc>
      </w:tr>
      <w:tr w:rsidR="00F01D81" w14:paraId="4D9B6D64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C7671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4E9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Площадки для занятий спортом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698A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A422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5.1.3</w:t>
            </w:r>
          </w:p>
        </w:tc>
      </w:tr>
      <w:tr w:rsidR="00F01D81" w14:paraId="76F8AA55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06247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2C8A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Оборудованные площадки для занятий спортом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6F7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1C90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5.1.4</w:t>
            </w:r>
          </w:p>
        </w:tc>
      </w:tr>
      <w:tr w:rsidR="00F01D81" w14:paraId="606EEA8C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7FFB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98D4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Водный спорт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ABEB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4B55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5.1.5</w:t>
            </w:r>
          </w:p>
        </w:tc>
      </w:tr>
      <w:tr w:rsidR="00F01D81" w14:paraId="23079857" w14:textId="77777777" w:rsidTr="0015467E">
        <w:trPr>
          <w:jc w:val="center"/>
        </w:trPr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8E191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2FF3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Причалы для маломерных судов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4091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B27F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5.4</w:t>
            </w:r>
          </w:p>
        </w:tc>
      </w:tr>
      <w:tr w:rsidR="00F01D81" w14:paraId="7A8616CA" w14:textId="77777777" w:rsidTr="0015467E">
        <w:trPr>
          <w:jc w:val="center"/>
        </w:trPr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1227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461F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Связь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F917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P194" w:tooltip="3.1.1">
              <w:r w:rsidRPr="002802DC">
                <w:rPr>
                  <w:rFonts w:ascii="Times New Roman" w:hAnsi="Times New Roman" w:cs="Times New Roman"/>
                </w:rPr>
                <w:t>кодами 3.1.1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, </w:t>
            </w:r>
            <w:hyperlink w:anchor="P211" w:tooltip="3.2.3">
              <w:r w:rsidRPr="002802DC">
                <w:rPr>
                  <w:rFonts w:ascii="Times New Roman" w:hAnsi="Times New Roman" w:cs="Times New Roman"/>
                </w:rPr>
                <w:t>3.2.3</w:t>
              </w:r>
            </w:hyperlink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BB6C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6.8</w:t>
            </w:r>
          </w:p>
        </w:tc>
      </w:tr>
      <w:tr w:rsidR="00F01D81" w14:paraId="1B2EF8D0" w14:textId="77777777" w:rsidTr="0015467E">
        <w:trPr>
          <w:jc w:val="center"/>
        </w:trPr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4DA1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D1EA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Обеспечение внутреннего правопорядка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A8DD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</w:t>
            </w:r>
            <w:r w:rsidRPr="002802DC">
              <w:rPr>
                <w:rFonts w:ascii="Times New Roman" w:hAnsi="Times New Roman" w:cs="Times New Roman"/>
              </w:rPr>
              <w:lastRenderedPageBreak/>
              <w:t>гражданской обороны, являющихся частями производственных зданий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2297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lastRenderedPageBreak/>
              <w:t>8.3</w:t>
            </w:r>
          </w:p>
        </w:tc>
      </w:tr>
      <w:tr w:rsidR="00F01D81" w14:paraId="3E287AFC" w14:textId="77777777" w:rsidTr="0015467E">
        <w:trPr>
          <w:jc w:val="center"/>
        </w:trPr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C0413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35CE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Историко-культурная деятельность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DEB3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</w:t>
            </w:r>
          </w:p>
          <w:p w14:paraId="46856214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6612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9.3</w:t>
            </w:r>
          </w:p>
        </w:tc>
      </w:tr>
      <w:tr w:rsidR="00F01D81" w14:paraId="49E09B02" w14:textId="77777777" w:rsidTr="0015467E">
        <w:trPr>
          <w:jc w:val="center"/>
        </w:trPr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E319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0FD9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Общее пользование водными объектами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C28A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DF47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11.1</w:t>
            </w:r>
          </w:p>
        </w:tc>
      </w:tr>
      <w:tr w:rsidR="00F01D81" w14:paraId="4402D96B" w14:textId="77777777" w:rsidTr="0015467E">
        <w:trPr>
          <w:jc w:val="center"/>
        </w:trPr>
        <w:tc>
          <w:tcPr>
            <w:tcW w:w="7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76B13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9F74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Земельные участки (территории) общего пользования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0007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620" w:tooltip="12.0.1">
              <w:r w:rsidRPr="002802DC">
                <w:rPr>
                  <w:rFonts w:ascii="Times New Roman" w:hAnsi="Times New Roman" w:cs="Times New Roman"/>
                </w:rPr>
                <w:t>кодами 12.0.1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 - </w:t>
            </w:r>
            <w:hyperlink w:anchor="P623" w:tooltip="12.0.2">
              <w:r w:rsidRPr="002802DC">
                <w:rPr>
                  <w:rFonts w:ascii="Times New Roman" w:hAnsi="Times New Roman" w:cs="Times New Roman"/>
                </w:rPr>
                <w:t>12.0.2</w:t>
              </w:r>
            </w:hyperlink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F30B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12.0</w:t>
            </w:r>
          </w:p>
        </w:tc>
      </w:tr>
      <w:tr w:rsidR="00F01D81" w14:paraId="6B54BC5A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5BB16B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1DA8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69F4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2802DC">
              <w:rPr>
                <w:rFonts w:ascii="Times New Roman" w:hAnsi="Times New Roman" w:cs="Times New Roman"/>
              </w:rPr>
              <w:t>велотранспортной</w:t>
            </w:r>
            <w:proofErr w:type="spellEnd"/>
            <w:r w:rsidRPr="002802DC">
              <w:rPr>
                <w:rFonts w:ascii="Times New Roman" w:hAnsi="Times New Roman" w:cs="Times New Roman"/>
              </w:rPr>
              <w:t xml:space="preserve"> и инженерной инфраструктуры;</w:t>
            </w:r>
          </w:p>
          <w:p w14:paraId="0975B120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179" w:tooltip="2.7.1">
              <w:r w:rsidRPr="002802DC">
                <w:rPr>
                  <w:rFonts w:ascii="Times New Roman" w:hAnsi="Times New Roman" w:cs="Times New Roman"/>
                </w:rPr>
                <w:t>кодами 2.7.1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, </w:t>
            </w:r>
            <w:hyperlink w:anchor="P335" w:tooltip="4.9">
              <w:r w:rsidRPr="002802DC">
                <w:rPr>
                  <w:rFonts w:ascii="Times New Roman" w:hAnsi="Times New Roman" w:cs="Times New Roman"/>
                </w:rPr>
                <w:t>4.9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, </w:t>
            </w:r>
            <w:hyperlink w:anchor="P502" w:tooltip="7.2.3">
              <w:r w:rsidRPr="002802DC">
                <w:rPr>
                  <w:rFonts w:ascii="Times New Roman" w:hAnsi="Times New Roman" w:cs="Times New Roman"/>
                </w:rPr>
                <w:t>7.2.3</w:t>
              </w:r>
            </w:hyperlink>
            <w:r w:rsidRPr="002802DC">
              <w:rPr>
                <w:rFonts w:ascii="Times New Roman" w:hAnsi="Times New Roman" w:cs="Times New Roman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D94B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12.0.1</w:t>
            </w:r>
          </w:p>
        </w:tc>
      </w:tr>
      <w:tr w:rsidR="00F01D81" w14:paraId="73641FF5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CC0C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C2CB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Благоустройство территории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EF2A" w14:textId="77777777" w:rsidR="00F01D81" w:rsidRPr="002802DC" w:rsidRDefault="00F01D81" w:rsidP="0015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</w:t>
            </w:r>
            <w:r w:rsidRPr="002802DC">
              <w:rPr>
                <w:rFonts w:ascii="Times New Roman" w:hAnsi="Times New Roman" w:cs="Times New Roman"/>
              </w:rPr>
              <w:lastRenderedPageBreak/>
              <w:t>территории, общественных туалетов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FD31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lastRenderedPageBreak/>
              <w:t>12.0.2</w:t>
            </w:r>
          </w:p>
        </w:tc>
      </w:tr>
      <w:tr w:rsidR="00F01D81" w14:paraId="5B4AFF12" w14:textId="77777777" w:rsidTr="0015467E">
        <w:trPr>
          <w:trHeight w:val="275"/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32AEE11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Б.</w:t>
            </w:r>
          </w:p>
        </w:tc>
        <w:tc>
          <w:tcPr>
            <w:tcW w:w="8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0FBE9F5" w14:textId="77777777" w:rsidR="00F01D81" w:rsidRDefault="00F01D81" w:rsidP="0015467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Условно разрешенные виды использования</w:t>
            </w:r>
          </w:p>
        </w:tc>
      </w:tr>
      <w:tr w:rsidR="00F01D81" w14:paraId="6E5ADFE9" w14:textId="77777777" w:rsidTr="0015467E">
        <w:trPr>
          <w:jc w:val="center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82FAD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F8DC" w14:textId="77777777" w:rsidR="00F01D81" w:rsidRPr="002802DC" w:rsidRDefault="00F01D81" w:rsidP="0015467E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>
              <w:rPr>
                <w:rFonts w:ascii="Times New Roman" w:hAnsi="Times New Roman" w:cs="Times New Roman"/>
              </w:rPr>
              <w:t xml:space="preserve"> **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D0CF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4D337A94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выращивание сельскохозяйственных культур;</w:t>
            </w:r>
          </w:p>
          <w:p w14:paraId="4AF25077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размещение гаражей для собственных нужд и хозяйственных построек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B0C2" w14:textId="77777777" w:rsidR="00F01D81" w:rsidRPr="002802DC" w:rsidRDefault="00F01D81" w:rsidP="001546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2.1</w:t>
            </w:r>
          </w:p>
        </w:tc>
      </w:tr>
      <w:tr w:rsidR="00F01D81" w14:paraId="24E49B11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4CDAE4" w14:textId="77777777" w:rsidR="00F01D81" w:rsidRDefault="00F01D81" w:rsidP="001546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3060" w14:textId="77777777" w:rsidR="00F01D81" w:rsidRPr="002802DC" w:rsidRDefault="00F01D81" w:rsidP="0015467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Малоэтажная многоквартирная жилая застройка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A9AA7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2C7BF952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обустройство спортивных и детских площадок, площадок для отдыха;</w:t>
            </w:r>
          </w:p>
          <w:p w14:paraId="2B1893FC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1F22D" w14:textId="77777777" w:rsidR="00F01D81" w:rsidRPr="002802DC" w:rsidRDefault="00F01D81" w:rsidP="001546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2.1.1</w:t>
            </w:r>
          </w:p>
        </w:tc>
      </w:tr>
      <w:tr w:rsidR="00F01D81" w14:paraId="5408EA45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922C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8844" w14:textId="77777777" w:rsidR="00F01D81" w:rsidRPr="002802DC" w:rsidRDefault="00F01D81" w:rsidP="001546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Блокированная жилая застройка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49EE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1644" w14:textId="77777777" w:rsidR="00F01D81" w:rsidRPr="002802DC" w:rsidRDefault="00F01D81" w:rsidP="001546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802DC">
              <w:rPr>
                <w:rFonts w:ascii="Times New Roman" w:hAnsi="Times New Roman" w:cs="Times New Roman"/>
                <w:lang w:eastAsia="en-US"/>
              </w:rPr>
              <w:t>2.3</w:t>
            </w:r>
          </w:p>
        </w:tc>
      </w:tr>
      <w:tr w:rsidR="00F01D81" w14:paraId="310918A3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426A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C530" w14:textId="77777777" w:rsidR="00F01D81" w:rsidRPr="002802DC" w:rsidRDefault="00F01D81" w:rsidP="0015467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Среднеэтажная жилая застройка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6C78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многоквартирных домов этажностью не выше восьми этажей;</w:t>
            </w:r>
          </w:p>
          <w:p w14:paraId="473333F9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благоустройство и озеленение;</w:t>
            </w:r>
          </w:p>
          <w:p w14:paraId="125DC561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размещение подземных гаражей и автостоянок;</w:t>
            </w:r>
          </w:p>
          <w:p w14:paraId="3269DF9F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2802DC">
              <w:rPr>
                <w:rFonts w:ascii="Times New Roman" w:hAnsi="Times New Roman" w:cs="Times New Roman"/>
              </w:rPr>
              <w:t>обустройство спортивных и детских площадок, площадок для отдыха;</w:t>
            </w:r>
          </w:p>
          <w:p w14:paraId="22B4B83F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086E" w14:textId="77777777" w:rsidR="00F01D81" w:rsidRPr="002802DC" w:rsidRDefault="00F01D81" w:rsidP="001546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802DC">
              <w:rPr>
                <w:rFonts w:ascii="Times New Roman" w:hAnsi="Times New Roman" w:cs="Times New Roman"/>
                <w:lang w:eastAsia="en-US"/>
              </w:rPr>
              <w:t>2.5</w:t>
            </w:r>
          </w:p>
        </w:tc>
      </w:tr>
      <w:tr w:rsidR="00F01D81" w14:paraId="54811632" w14:textId="77777777" w:rsidTr="0015467E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F34A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4210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Хранение автотранспорта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3409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F70A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  <w:bCs/>
              </w:rPr>
              <w:t>2.7.1</w:t>
            </w:r>
          </w:p>
        </w:tc>
      </w:tr>
      <w:tr w:rsidR="00F01D81" w14:paraId="0852C7E0" w14:textId="77777777" w:rsidTr="0015467E">
        <w:trPr>
          <w:jc w:val="center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D54A7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785E" w14:textId="77777777" w:rsidR="00F01D81" w:rsidRPr="002802DC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5EA1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P313" w:tooltip="4.5">
              <w:r w:rsidRPr="002802DC">
                <w:rPr>
                  <w:rFonts w:ascii="Times New Roman" w:hAnsi="Times New Roman" w:cs="Times New Roman"/>
                </w:rPr>
                <w:t>кодами 4.5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, </w:t>
            </w:r>
            <w:hyperlink w:anchor="P316" w:tooltip="4.6">
              <w:r w:rsidRPr="002802DC">
                <w:rPr>
                  <w:rFonts w:ascii="Times New Roman" w:hAnsi="Times New Roman" w:cs="Times New Roman"/>
                </w:rPr>
                <w:t>4.6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, </w:t>
            </w:r>
            <w:hyperlink w:anchor="P323" w:tooltip="4.8">
              <w:r w:rsidRPr="002802DC">
                <w:rPr>
                  <w:rFonts w:ascii="Times New Roman" w:hAnsi="Times New Roman" w:cs="Times New Roman"/>
                </w:rPr>
                <w:t>4.8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 - </w:t>
            </w:r>
            <w:hyperlink w:anchor="P329" w:tooltip="4.8.2">
              <w:r w:rsidRPr="002802DC">
                <w:rPr>
                  <w:rFonts w:ascii="Times New Roman" w:hAnsi="Times New Roman" w:cs="Times New Roman"/>
                </w:rPr>
                <w:t>4.8.2</w:t>
              </w:r>
            </w:hyperlink>
            <w:r w:rsidRPr="002802DC">
              <w:rPr>
                <w:rFonts w:ascii="Times New Roman" w:hAnsi="Times New Roman" w:cs="Times New Roman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0DF8" w14:textId="77777777" w:rsidR="00F01D81" w:rsidRPr="002802DC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02DC">
              <w:rPr>
                <w:rFonts w:ascii="Times New Roman" w:hAnsi="Times New Roman" w:cs="Times New Roman"/>
              </w:rPr>
              <w:t>4.2</w:t>
            </w:r>
          </w:p>
        </w:tc>
      </w:tr>
      <w:tr w:rsidR="00F01D81" w14:paraId="74FFDC2C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9B9D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BB8F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Рынки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61F2" w14:textId="77777777" w:rsidR="00F01D81" w:rsidRPr="00B42966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42966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сооружений, предназначенных для организации </w:t>
            </w:r>
            <w:r w:rsidRPr="00B42966">
              <w:rPr>
                <w:rFonts w:ascii="Times New Roman" w:hAnsi="Times New Roman" w:cs="Times New Roman"/>
              </w:rPr>
              <w:lastRenderedPageBreak/>
              <w:t>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14:paraId="7B026AA2" w14:textId="77777777" w:rsidR="00F01D81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2966">
              <w:rPr>
                <w:rFonts w:ascii="Times New Roman" w:hAnsi="Times New Roman" w:cs="Times New Roman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D472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lastRenderedPageBreak/>
              <w:t>4.3</w:t>
            </w:r>
          </w:p>
        </w:tc>
      </w:tr>
      <w:tr w:rsidR="00F01D81" w14:paraId="67B20566" w14:textId="77777777" w:rsidTr="0015467E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7E1F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21BC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Служебные гаражи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0529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P188" w:tooltip="3.0">
              <w:r w:rsidRPr="002802DC">
                <w:rPr>
                  <w:rFonts w:ascii="Times New Roman" w:hAnsi="Times New Roman" w:cs="Times New Roman"/>
                </w:rPr>
                <w:t>кодами 3.0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, </w:t>
            </w:r>
            <w:hyperlink w:anchor="P296" w:tooltip="4.0">
              <w:r w:rsidRPr="002802DC">
                <w:rPr>
                  <w:rFonts w:ascii="Times New Roman" w:hAnsi="Times New Roman" w:cs="Times New Roman"/>
                </w:rPr>
                <w:t>4.0</w:t>
              </w:r>
            </w:hyperlink>
            <w:r w:rsidRPr="002802DC">
              <w:rPr>
                <w:rFonts w:ascii="Times New Roman" w:hAnsi="Times New Roman" w:cs="Times New Roman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C3E6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4.9</w:t>
            </w:r>
          </w:p>
        </w:tc>
      </w:tr>
      <w:tr w:rsidR="00F01D81" w14:paraId="3A0F7934" w14:textId="77777777" w:rsidTr="0015467E">
        <w:trPr>
          <w:jc w:val="center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618C2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AA3C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Объекты дорожного сервиса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9EE2" w14:textId="77777777" w:rsidR="00F01D81" w:rsidRPr="002802DC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2DC">
              <w:rPr>
                <w:rFonts w:ascii="Times New Roman" w:hAnsi="Times New Roman" w:cs="Times New Roman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w:anchor="P341" w:tooltip="4.9.1.1">
              <w:r w:rsidRPr="002802DC">
                <w:rPr>
                  <w:rFonts w:ascii="Times New Roman" w:hAnsi="Times New Roman" w:cs="Times New Roman"/>
                </w:rPr>
                <w:t>кодами 4.9.1.1</w:t>
              </w:r>
            </w:hyperlink>
            <w:r w:rsidRPr="002802DC">
              <w:rPr>
                <w:rFonts w:ascii="Times New Roman" w:hAnsi="Times New Roman" w:cs="Times New Roman"/>
              </w:rPr>
              <w:t xml:space="preserve"> - </w:t>
            </w:r>
            <w:hyperlink w:anchor="P350" w:tooltip="4.9.1.4">
              <w:r w:rsidRPr="001D1C92">
                <w:rPr>
                  <w:rFonts w:ascii="Times New Roman" w:hAnsi="Times New Roman" w:cs="Times New Roman"/>
                </w:rPr>
                <w:t>4.9.1.4</w:t>
              </w:r>
            </w:hyperlink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0AD6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4.9.1</w:t>
            </w:r>
          </w:p>
        </w:tc>
      </w:tr>
      <w:tr w:rsidR="00F01D81" w14:paraId="1BA0C74A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81F9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359A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Заправка транспортных средств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306F" w14:textId="77777777" w:rsidR="00F01D81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2966">
              <w:rPr>
                <w:rFonts w:ascii="Times New Roman" w:hAnsi="Times New Roman" w:cs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E3D9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4.9.1.1</w:t>
            </w:r>
          </w:p>
        </w:tc>
      </w:tr>
      <w:tr w:rsidR="00F01D81" w14:paraId="2BD45F80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A11FE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E1EA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Обеспечение дорожного отдыха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A108" w14:textId="77777777" w:rsidR="00F01D81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2966">
              <w:rPr>
                <w:rFonts w:ascii="Times New Roman" w:hAnsi="Times New Roman" w:cs="Times New Roman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8447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4.9.1.2</w:t>
            </w:r>
          </w:p>
        </w:tc>
      </w:tr>
      <w:tr w:rsidR="00F01D81" w14:paraId="61ECE09F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6084D3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4587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Автомобильные мойки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32B2" w14:textId="77777777" w:rsidR="00F01D81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2966">
              <w:rPr>
                <w:rFonts w:ascii="Times New Roman" w:hAnsi="Times New Roman" w:cs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AAA8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4.9.1.3</w:t>
            </w:r>
          </w:p>
        </w:tc>
      </w:tr>
      <w:tr w:rsidR="00F01D81" w14:paraId="364888CC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1BB0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064E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Ремонт автомобилей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B03B" w14:textId="77777777" w:rsidR="00F01D81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2966">
              <w:rPr>
                <w:rFonts w:ascii="Times New Roman" w:hAnsi="Times New Roman" w:cs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B5BB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4.9.1.4</w:t>
            </w:r>
          </w:p>
        </w:tc>
      </w:tr>
      <w:tr w:rsidR="00F01D81" w14:paraId="6044378E" w14:textId="77777777" w:rsidTr="0015467E">
        <w:trPr>
          <w:jc w:val="center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4C6FD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A71D" w14:textId="77777777" w:rsidR="00F01D81" w:rsidRPr="00B42966" w:rsidRDefault="00F01D81" w:rsidP="0015467E">
            <w:pPr>
              <w:rPr>
                <w:rFonts w:ascii="Times New Roman" w:hAnsi="Times New Roman" w:cs="Times New Roman"/>
              </w:rPr>
            </w:pPr>
            <w:r w:rsidRPr="00B42966">
              <w:rPr>
                <w:rFonts w:ascii="Times New Roman" w:hAnsi="Times New Roman" w:cs="Times New Roman"/>
              </w:rPr>
              <w:t>Авиационный спорт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B6C9" w14:textId="77777777" w:rsidR="00F01D81" w:rsidRPr="00B42966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42966">
              <w:rPr>
                <w:rFonts w:ascii="Times New Roman" w:hAnsi="Times New Roman" w:cs="Times New Roman"/>
              </w:rPr>
              <w:t>Размещение спортивных сооружений 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2966">
              <w:rPr>
                <w:rFonts w:ascii="Times New Roman" w:hAnsi="Times New Roman" w:cs="Times New Roman"/>
              </w:rPr>
              <w:t>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2027" w14:textId="77777777" w:rsidR="00F01D81" w:rsidRPr="00B42966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B42966">
              <w:rPr>
                <w:rFonts w:ascii="Times New Roman" w:hAnsi="Times New Roman" w:cs="Times New Roman"/>
              </w:rPr>
              <w:t>5.1.6</w:t>
            </w:r>
          </w:p>
        </w:tc>
      </w:tr>
      <w:tr w:rsidR="00F01D81" w14:paraId="132F16E3" w14:textId="77777777" w:rsidTr="0015467E">
        <w:trPr>
          <w:jc w:val="center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60D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670B" w14:textId="77777777" w:rsidR="00F01D81" w:rsidRPr="00B42966" w:rsidRDefault="00F01D81" w:rsidP="0015467E">
            <w:pPr>
              <w:rPr>
                <w:rFonts w:ascii="Times New Roman" w:hAnsi="Times New Roman" w:cs="Times New Roman"/>
              </w:rPr>
            </w:pPr>
            <w:r w:rsidRPr="00B42966">
              <w:rPr>
                <w:rFonts w:ascii="Times New Roman" w:hAnsi="Times New Roman" w:cs="Times New Roman"/>
              </w:rPr>
              <w:t>Спортивные базы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CE10" w14:textId="77777777" w:rsidR="00F01D81" w:rsidRPr="00B42966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42966">
              <w:rPr>
                <w:rFonts w:ascii="Times New Roman" w:hAnsi="Times New Roman" w:cs="Times New Roman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1714" w14:textId="77777777" w:rsidR="00F01D81" w:rsidRPr="00B42966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B42966">
              <w:rPr>
                <w:rFonts w:ascii="Times New Roman" w:hAnsi="Times New Roman" w:cs="Times New Roman"/>
              </w:rPr>
              <w:t>5.1.7</w:t>
            </w:r>
          </w:p>
        </w:tc>
      </w:tr>
      <w:tr w:rsidR="00F01D81" w14:paraId="386746BD" w14:textId="77777777" w:rsidTr="0015467E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B3EC" w14:textId="77777777" w:rsidR="00F01D81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2AB8" w14:textId="77777777" w:rsidR="00F01D81" w:rsidRDefault="00F01D81" w:rsidP="001546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Охрана Государственной границы Российской Федерации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A158" w14:textId="77777777" w:rsidR="00F01D81" w:rsidRDefault="00F01D81" w:rsidP="001546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2966">
              <w:rPr>
                <w:rFonts w:ascii="Times New Roman" w:hAnsi="Times New Roman" w:cs="Times New Roman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9845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966">
              <w:rPr>
                <w:rFonts w:ascii="Times New Roman" w:hAnsi="Times New Roman" w:cs="Times New Roman"/>
              </w:rPr>
              <w:t>8.2</w:t>
            </w:r>
          </w:p>
        </w:tc>
      </w:tr>
      <w:tr w:rsidR="00F01D81" w14:paraId="4A798BB6" w14:textId="77777777" w:rsidTr="0015467E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D1198EC" w14:textId="77777777" w:rsidR="00F01D81" w:rsidRPr="00641206" w:rsidRDefault="00F01D81" w:rsidP="0015467E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1206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</w:p>
        </w:tc>
        <w:tc>
          <w:tcPr>
            <w:tcW w:w="8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572494E3" w14:textId="77777777" w:rsidR="00F01D81" w:rsidRPr="00641206" w:rsidRDefault="00F01D81" w:rsidP="001546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Вспомогательные виды разрешенного использования </w:t>
            </w:r>
          </w:p>
          <w:p w14:paraId="3170ABBF" w14:textId="77777777" w:rsidR="00F01D81" w:rsidRPr="00641206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641206">
              <w:rPr>
                <w:rFonts w:ascii="Times New Roman" w:hAnsi="Times New Roman" w:cs="Times New Roman"/>
              </w:rPr>
              <w:t>(допустимые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F01D81" w14:paraId="528032DF" w14:textId="77777777" w:rsidTr="0015467E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B057" w14:textId="77777777" w:rsidR="00F01D81" w:rsidRDefault="00F01D81" w:rsidP="0015467E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D0AC" w14:textId="77777777" w:rsidR="00F01D81" w:rsidRDefault="00F01D81" w:rsidP="0015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2DC">
              <w:rPr>
                <w:rFonts w:ascii="Times New Roman" w:hAnsi="Times New Roman" w:cs="Times New Roman"/>
              </w:rPr>
              <w:t>Не установлены</w:t>
            </w:r>
          </w:p>
        </w:tc>
      </w:tr>
    </w:tbl>
    <w:p w14:paraId="1B2C6D6E" w14:textId="77777777" w:rsidR="00F01D81" w:rsidRDefault="00F01D81" w:rsidP="00F01D81"/>
    <w:p w14:paraId="126ED554" w14:textId="77777777" w:rsidR="00F01D81" w:rsidRPr="001F20EC" w:rsidRDefault="00F01D81" w:rsidP="00F01D81">
      <w:pPr>
        <w:ind w:firstLine="567"/>
        <w:jc w:val="both"/>
        <w:rPr>
          <w:rFonts w:ascii="Times New Roman" w:hAnsi="Times New Roman" w:cs="Times New Roman"/>
          <w:bCs/>
        </w:rPr>
      </w:pPr>
      <w:r w:rsidRPr="001F20EC">
        <w:rPr>
          <w:rFonts w:ascii="Times New Roman" w:hAnsi="Times New Roman" w:cs="Times New Roman"/>
          <w:bCs/>
        </w:rPr>
        <w:lastRenderedPageBreak/>
        <w:t>* Согласно Приказу Росреестра от 10.11.2020 № П/0412 «Об утверждении классификатора видов разрешенного использования земельных участков».</w:t>
      </w:r>
    </w:p>
    <w:p w14:paraId="40FAAC1E" w14:textId="77777777" w:rsidR="00F01D81" w:rsidRPr="001F20EC" w:rsidRDefault="00F01D81" w:rsidP="00F01D81">
      <w:pPr>
        <w:ind w:firstLine="567"/>
        <w:jc w:val="both"/>
        <w:rPr>
          <w:rFonts w:ascii="Times New Roman" w:hAnsi="Times New Roman" w:cs="Times New Roman"/>
          <w:bCs/>
        </w:rPr>
      </w:pPr>
      <w:r w:rsidRPr="00EA0E01">
        <w:rPr>
          <w:rFonts w:ascii="Times New Roman" w:hAnsi="Times New Roman" w:cs="Times New Roman"/>
          <w:bCs/>
        </w:rPr>
        <w:t>** данный вид разрешённого использования земельных участков возможен исключительно в пределах действия постановления Правительства Республики Карелия от 02.05.2023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 при условии образования таких участков до вступления в силу настоящего постановления.</w:t>
      </w:r>
    </w:p>
    <w:p w14:paraId="6BA9C201" w14:textId="77777777" w:rsidR="00F01D81" w:rsidRDefault="00F01D81" w:rsidP="00F01D81"/>
    <w:p w14:paraId="6A8488A9" w14:textId="77777777" w:rsidR="00F01D81" w:rsidRPr="001D1C92" w:rsidRDefault="00F01D81" w:rsidP="00F01D81">
      <w:pPr>
        <w:spacing w:before="120"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C92">
        <w:rPr>
          <w:rFonts w:ascii="Times New Roman" w:hAnsi="Times New Roman" w:cs="Times New Roman"/>
          <w:b/>
          <w:bCs/>
          <w:sz w:val="24"/>
          <w:szCs w:val="24"/>
        </w:rPr>
        <w:t>Предельные размеры земельных участков и предельные параметры разрешенного строительства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82"/>
        <w:gridCol w:w="3202"/>
        <w:gridCol w:w="1239"/>
        <w:gridCol w:w="1963"/>
      </w:tblGrid>
      <w:tr w:rsidR="00F01D81" w:rsidRPr="001D1C92" w14:paraId="236F1D1C" w14:textId="77777777" w:rsidTr="0015467E"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97BB599" w14:textId="77777777" w:rsidR="00F01D81" w:rsidRPr="001D1C92" w:rsidRDefault="00F01D81" w:rsidP="0015467E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1D1C92">
              <w:rPr>
                <w:rFonts w:ascii="Times New Roman" w:hAnsi="Times New Roman" w:cs="Times New Roman"/>
                <w:b/>
              </w:rPr>
              <w:t>Параметры разрешенного строительства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  <w:vAlign w:val="center"/>
          </w:tcPr>
          <w:p w14:paraId="19F2B89A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1C92">
              <w:rPr>
                <w:rFonts w:ascii="Times New Roman" w:hAnsi="Times New Roman" w:cs="Times New Roman"/>
                <w:b/>
                <w:bCs/>
              </w:rPr>
              <w:t>Минимальные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vAlign w:val="center"/>
          </w:tcPr>
          <w:p w14:paraId="0FA0B5E7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1C92">
              <w:rPr>
                <w:rFonts w:ascii="Times New Roman" w:hAnsi="Times New Roman" w:cs="Times New Roman"/>
                <w:b/>
                <w:bCs/>
              </w:rPr>
              <w:t>Максимальные</w:t>
            </w:r>
          </w:p>
        </w:tc>
      </w:tr>
      <w:tr w:rsidR="00F01D81" w:rsidRPr="001D1C92" w14:paraId="744EB589" w14:textId="77777777" w:rsidTr="0015467E">
        <w:tc>
          <w:tcPr>
            <w:tcW w:w="9605" w:type="dxa"/>
            <w:gridSpan w:val="5"/>
            <w:shd w:val="pct10" w:color="auto" w:fill="auto"/>
          </w:tcPr>
          <w:p w14:paraId="78BC8BDE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1C92">
              <w:rPr>
                <w:rFonts w:ascii="Times New Roman" w:hAnsi="Times New Roman" w:cs="Times New Roman"/>
                <w:b/>
                <w:bCs/>
              </w:rPr>
              <w:t>Предельные размеры земельных участков:</w:t>
            </w:r>
          </w:p>
        </w:tc>
      </w:tr>
      <w:tr w:rsidR="00F01D81" w:rsidRPr="001D1C92" w14:paraId="518AC2E2" w14:textId="77777777" w:rsidTr="0015467E">
        <w:tc>
          <w:tcPr>
            <w:tcW w:w="3119" w:type="dxa"/>
            <w:tcBorders>
              <w:bottom w:val="single" w:sz="4" w:space="0" w:color="auto"/>
            </w:tcBorders>
          </w:tcPr>
          <w:p w14:paraId="0A974C92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Гостиничное обслуживание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696143FE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от 25 до 100 мест – 55 м2 на 1 место;</w:t>
            </w:r>
          </w:p>
          <w:p w14:paraId="537A6800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от 100 до 500 мест – 30 м2 на 1 место;</w:t>
            </w:r>
          </w:p>
          <w:p w14:paraId="19F4A417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от 500 до 1000 мест – 20 м2 на 1 место;</w:t>
            </w:r>
          </w:p>
          <w:p w14:paraId="5947C2E5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от 1000 до 2000 мест – 15 м2 на 1 место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310CC267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02E7F8EC" w14:textId="77777777" w:rsidTr="0015467E">
        <w:tc>
          <w:tcPr>
            <w:tcW w:w="3119" w:type="dxa"/>
            <w:tcBorders>
              <w:bottom w:val="single" w:sz="4" w:space="0" w:color="auto"/>
            </w:tcBorders>
          </w:tcPr>
          <w:p w14:paraId="53632D4B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Магазины</w:t>
            </w:r>
          </w:p>
          <w:p w14:paraId="1ECD843E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4D570AE0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до 1000 м2 торговой площади – 4 м2 на м2 торговой площади;</w:t>
            </w:r>
          </w:p>
          <w:p w14:paraId="1F4910BD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более 1000 м2 торговой площади – 3 м2 на м2 торговой площади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5113E293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66D3F7BC" w14:textId="77777777" w:rsidTr="0015467E">
        <w:tc>
          <w:tcPr>
            <w:tcW w:w="3119" w:type="dxa"/>
            <w:tcBorders>
              <w:bottom w:val="single" w:sz="4" w:space="0" w:color="auto"/>
            </w:tcBorders>
          </w:tcPr>
          <w:p w14:paraId="18452F35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Общественное питание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3130C3F2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до 100 мест – 20 м2 на 1 место;</w:t>
            </w:r>
          </w:p>
          <w:p w14:paraId="36D9F487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более 100 мест – 10 м2 на 1 место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6286C22C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37DC7EF6" w14:textId="77777777" w:rsidTr="0015467E">
        <w:tc>
          <w:tcPr>
            <w:tcW w:w="3119" w:type="dxa"/>
            <w:vMerge w:val="restart"/>
          </w:tcPr>
          <w:p w14:paraId="6CD3DAC2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Дошкольное, начальное и среднее общее образование</w:t>
            </w:r>
          </w:p>
        </w:tc>
        <w:tc>
          <w:tcPr>
            <w:tcW w:w="6486" w:type="dxa"/>
            <w:gridSpan w:val="4"/>
            <w:tcBorders>
              <w:bottom w:val="single" w:sz="4" w:space="0" w:color="auto"/>
            </w:tcBorders>
          </w:tcPr>
          <w:p w14:paraId="167C4129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Детские сады:</w:t>
            </w:r>
          </w:p>
        </w:tc>
      </w:tr>
      <w:tr w:rsidR="00F01D81" w:rsidRPr="001D1C92" w14:paraId="1359D5FC" w14:textId="77777777" w:rsidTr="0015467E">
        <w:tc>
          <w:tcPr>
            <w:tcW w:w="3119" w:type="dxa"/>
            <w:vMerge/>
          </w:tcPr>
          <w:p w14:paraId="20FF7EA2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04A9C979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с отдельно стоящим зданием принимается из расчета 40 м2 на 1 место при вместимости до 100 мест, при вместимости свыше 100 мест – 35 м2 на 1 место;</w:t>
            </w:r>
          </w:p>
          <w:p w14:paraId="00A2D86A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встроенных при вместимости более 100 мест - 29 м2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0255097E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2BF8A954" w14:textId="77777777" w:rsidTr="0015467E">
        <w:tc>
          <w:tcPr>
            <w:tcW w:w="3119" w:type="dxa"/>
            <w:vMerge/>
          </w:tcPr>
          <w:p w14:paraId="7872CDCA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486" w:type="dxa"/>
            <w:gridSpan w:val="4"/>
            <w:tcBorders>
              <w:bottom w:val="single" w:sz="4" w:space="0" w:color="auto"/>
            </w:tcBorders>
          </w:tcPr>
          <w:p w14:paraId="674DBA80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общеобразовательных школ, лицеев, гимназий, кадетских корпусов при вместимости (в условиях реконструкции возможно уменьшение на 20%):</w:t>
            </w:r>
          </w:p>
        </w:tc>
      </w:tr>
      <w:tr w:rsidR="00F01D81" w:rsidRPr="001D1C92" w14:paraId="02EED866" w14:textId="77777777" w:rsidTr="0015467E">
        <w:tc>
          <w:tcPr>
            <w:tcW w:w="3119" w:type="dxa"/>
            <w:vMerge/>
          </w:tcPr>
          <w:p w14:paraId="7D84B369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66E3B050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до 400 мест - 50 м2 на 1 место;</w:t>
            </w:r>
          </w:p>
          <w:p w14:paraId="47EFDFED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lastRenderedPageBreak/>
              <w:t>400-500 мест - 60 м2 на 1 место;</w:t>
            </w:r>
          </w:p>
          <w:p w14:paraId="586E7265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500-600 мест - 50 м2 на 1 место;</w:t>
            </w:r>
          </w:p>
          <w:p w14:paraId="20276ABB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600-800 мест - 40 м2 на 1 место;</w:t>
            </w:r>
          </w:p>
          <w:p w14:paraId="233639D7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800-1100 мест - 33 м2 на 1 место;</w:t>
            </w:r>
          </w:p>
          <w:p w14:paraId="72559F88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1100-1500 мест – 17 м2 на 1 место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59D6079C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lastRenderedPageBreak/>
              <w:t xml:space="preserve">не </w:t>
            </w:r>
            <w:r w:rsidRPr="001D1C92">
              <w:rPr>
                <w:rFonts w:ascii="Times New Roman" w:hAnsi="Times New Roman" w:cs="Times New Roman"/>
              </w:rPr>
              <w:lastRenderedPageBreak/>
              <w:t>устанавливается</w:t>
            </w:r>
          </w:p>
        </w:tc>
      </w:tr>
      <w:tr w:rsidR="00F01D81" w:rsidRPr="001D1C92" w14:paraId="1D3D7943" w14:textId="77777777" w:rsidTr="0015467E">
        <w:tc>
          <w:tcPr>
            <w:tcW w:w="3119" w:type="dxa"/>
            <w:vMerge/>
          </w:tcPr>
          <w:p w14:paraId="1FF063AD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486" w:type="dxa"/>
            <w:gridSpan w:val="4"/>
            <w:tcBorders>
              <w:bottom w:val="single" w:sz="4" w:space="0" w:color="auto"/>
            </w:tcBorders>
          </w:tcPr>
          <w:p w14:paraId="642C942D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школ-интернатов при вместимости:</w:t>
            </w:r>
          </w:p>
        </w:tc>
      </w:tr>
      <w:tr w:rsidR="00F01D81" w:rsidRPr="001D1C92" w14:paraId="121B44DE" w14:textId="77777777" w:rsidTr="0015467E"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5A61BCEE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7299DC23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200-300 учащихся – 70м2 на 1 учащегося;</w:t>
            </w:r>
          </w:p>
          <w:p w14:paraId="139F1737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от 300 до 500 учащихся – 65 м2 на 1 учащегося;</w:t>
            </w:r>
          </w:p>
          <w:p w14:paraId="594A4D0E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свыше 500 – 45 м2 на 1 учащегося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127AF525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0702C094" w14:textId="77777777" w:rsidTr="0015467E">
        <w:tc>
          <w:tcPr>
            <w:tcW w:w="3119" w:type="dxa"/>
            <w:vMerge w:val="restart"/>
          </w:tcPr>
          <w:p w14:paraId="3B2DA382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Среднее и высшее профессиональное образование</w:t>
            </w:r>
          </w:p>
        </w:tc>
        <w:tc>
          <w:tcPr>
            <w:tcW w:w="6486" w:type="dxa"/>
            <w:gridSpan w:val="4"/>
            <w:tcBorders>
              <w:bottom w:val="single" w:sz="4" w:space="0" w:color="auto"/>
            </w:tcBorders>
          </w:tcPr>
          <w:p w14:paraId="60E6882B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Для средних специальных, профессионально-технических учебных заведений:</w:t>
            </w:r>
          </w:p>
        </w:tc>
      </w:tr>
      <w:tr w:rsidR="00F01D81" w:rsidRPr="001D1C92" w14:paraId="7463C9CC" w14:textId="77777777" w:rsidTr="0015467E">
        <w:tc>
          <w:tcPr>
            <w:tcW w:w="3119" w:type="dxa"/>
            <w:vMerge/>
          </w:tcPr>
          <w:p w14:paraId="0FA290E9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6A9DF563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до 300 учащихся - 75 м2 на 1 учащегося;</w:t>
            </w:r>
          </w:p>
          <w:p w14:paraId="48DBC064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от 300 до 900 – 65-50 м2 на 1 учащегося;</w:t>
            </w:r>
          </w:p>
          <w:p w14:paraId="3170859C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от 900 до 1600 - 40-30 м2 на 1 учащегося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44C27DE0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4CD3AC5C" w14:textId="77777777" w:rsidTr="0015467E">
        <w:tc>
          <w:tcPr>
            <w:tcW w:w="3119" w:type="dxa"/>
            <w:vMerge/>
          </w:tcPr>
          <w:p w14:paraId="334185A1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486" w:type="dxa"/>
            <w:gridSpan w:val="4"/>
            <w:tcBorders>
              <w:bottom w:val="single" w:sz="4" w:space="0" w:color="auto"/>
            </w:tcBorders>
          </w:tcPr>
          <w:p w14:paraId="73B04854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 xml:space="preserve">ВУЗы (размер участка, га на 1 </w:t>
            </w:r>
            <w:r>
              <w:rPr>
                <w:rFonts w:ascii="Times New Roman" w:hAnsi="Times New Roman" w:cs="Times New Roman"/>
              </w:rPr>
              <w:t>заведение</w:t>
            </w:r>
            <w:r w:rsidRPr="001D1C92">
              <w:rPr>
                <w:rFonts w:ascii="Times New Roman" w:hAnsi="Times New Roman" w:cs="Times New Roman"/>
              </w:rPr>
              <w:t>):</w:t>
            </w:r>
          </w:p>
        </w:tc>
      </w:tr>
      <w:tr w:rsidR="00F01D81" w:rsidRPr="001D1C92" w14:paraId="2C9F4DA9" w14:textId="77777777" w:rsidTr="0015467E"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6F882A59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55CD8BDF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497BC772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7</w:t>
            </w:r>
          </w:p>
        </w:tc>
      </w:tr>
      <w:tr w:rsidR="00F01D81" w:rsidRPr="001D1C92" w14:paraId="6C7C60A2" w14:textId="77777777" w:rsidTr="0015467E">
        <w:tc>
          <w:tcPr>
            <w:tcW w:w="3119" w:type="dxa"/>
            <w:tcBorders>
              <w:bottom w:val="single" w:sz="4" w:space="0" w:color="auto"/>
            </w:tcBorders>
          </w:tcPr>
          <w:p w14:paraId="76731FC9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Амбулаторно-поликлиническое обслуживание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39976897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поликлиник, амбулаторий, диспансеров без стационара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C92">
              <w:rPr>
                <w:rFonts w:ascii="Times New Roman" w:hAnsi="Times New Roman" w:cs="Times New Roman"/>
              </w:rPr>
              <w:t>– 0,1 га на 100 посещений в смену, но не менее 0,3 га;</w:t>
            </w:r>
          </w:p>
          <w:p w14:paraId="00944B64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консультативно-диагностических центров – 0,3-0,5 га на объект;</w:t>
            </w:r>
          </w:p>
          <w:p w14:paraId="541CE955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фельдшерских или фельдшерско-акушерских пунктов – 0,2 га на объект;</w:t>
            </w:r>
          </w:p>
          <w:p w14:paraId="74304FF2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для отдельно стоящих аптек – 0,2-0,3 га на 1 объект;</w:t>
            </w:r>
          </w:p>
          <w:p w14:paraId="7C77FC0F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для станции скорой помощи, выдвижных пунктов скорой медицинской помощи – из расчёта 0,05 га на 1 автомобиль, но не менее 0,10 га;</w:t>
            </w:r>
          </w:p>
          <w:p w14:paraId="220DC31D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выдвижных пунктов медицинской помощи – 0,05 га на 1 автомобиль;</w:t>
            </w:r>
          </w:p>
          <w:p w14:paraId="0502E629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молочных кухонь – из расчёта 0,015 га на 1 тыс. порций в сутки, но не менее 0,15 га.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5B447654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6506712C" w14:textId="77777777" w:rsidTr="0015467E">
        <w:tc>
          <w:tcPr>
            <w:tcW w:w="3119" w:type="dxa"/>
            <w:tcBorders>
              <w:bottom w:val="single" w:sz="4" w:space="0" w:color="auto"/>
            </w:tcBorders>
          </w:tcPr>
          <w:p w14:paraId="7A942B2C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lastRenderedPageBreak/>
              <w:t>Стационарное медицинское обслуживание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21492ECC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специализированных домов-интернатов для взрослых (психоневрологических) при вместимости:</w:t>
            </w:r>
          </w:p>
          <w:p w14:paraId="0F950CAC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до 200 мест – 125 м2 на 1 место;</w:t>
            </w:r>
          </w:p>
          <w:p w14:paraId="6413DDAD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200-400 мест – 100 м2 на 1 место;</w:t>
            </w:r>
          </w:p>
          <w:p w14:paraId="692C22B7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400-600 мест – 80 м2 на 1 место;</w:t>
            </w:r>
          </w:p>
          <w:p w14:paraId="5D3CC3C2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детских домов-интернатов для инвалидов – при вместимости до 200 мест – из расчёта 125 м2 на 1 место;</w:t>
            </w:r>
          </w:p>
          <w:p w14:paraId="7F2EDE49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учреждений санаторно-курортных, оздоровительных, отдыха и туризма – из расчёта 6 м2 на 1 посетителя (лечащегося);</w:t>
            </w:r>
          </w:p>
          <w:p w14:paraId="44129D8A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протезно-ортопедических предприятий со стационарами – из расчёта 125-150 м2 на 1 место;</w:t>
            </w:r>
          </w:p>
          <w:p w14:paraId="19329D43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 для учреждений здравоохранения стационарного типа – рассчитывается с учётом нормативной мощности исходя из нормы:</w:t>
            </w:r>
          </w:p>
          <w:p w14:paraId="45C7DCEB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до 50 коек - 300 м2 на 1 койку;</w:t>
            </w:r>
          </w:p>
          <w:p w14:paraId="1F730B73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от 50 до 100 коек – 300-200 м2 на 1 койку;</w:t>
            </w:r>
          </w:p>
          <w:p w14:paraId="1B8AF9B8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от 100 до 200 коек - 200-140 м2 на 1 койку;</w:t>
            </w:r>
          </w:p>
          <w:p w14:paraId="3D9AD180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от 200 до 400 коек – 140-100 м2 на 1 койку;</w:t>
            </w:r>
          </w:p>
          <w:p w14:paraId="7763E42D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от 400 до 800 коек – 100-80 м2 на 1 койку;</w:t>
            </w:r>
          </w:p>
          <w:p w14:paraId="4E3599E4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от 800 до 100 коек – 80-60 м2 на 1 койку;</w:t>
            </w:r>
          </w:p>
          <w:p w14:paraId="795DB04B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-</w:t>
            </w:r>
            <w:r w:rsidRPr="001D1C92">
              <w:rPr>
                <w:rFonts w:ascii="Times New Roman" w:hAnsi="Times New Roman" w:cs="Times New Roman"/>
              </w:rPr>
              <w:tab/>
              <w:t>свыше 1000 коек – 60 м2 на 1 койку;</w:t>
            </w:r>
          </w:p>
          <w:p w14:paraId="1A411FBD" w14:textId="77777777" w:rsidR="00F01D81" w:rsidRPr="001D1C92" w:rsidRDefault="00F01D81" w:rsidP="0015467E">
            <w:pPr>
              <w:jc w:val="both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 xml:space="preserve">- для центров социального обслуживания пенсионеров и инвалидов, центров социальной помощи семье, детям, подросткам, домов престарелых и инвалидов, специализированных жилых домов для инвалидов на колясках и их семей, домов ночного пребывания, социальных приютов, центров социальной </w:t>
            </w:r>
            <w:proofErr w:type="gramStart"/>
            <w:r w:rsidRPr="001D1C92">
              <w:rPr>
                <w:rFonts w:ascii="Times New Roman" w:hAnsi="Times New Roman" w:cs="Times New Roman"/>
              </w:rPr>
              <w:t>адаптации  и</w:t>
            </w:r>
            <w:proofErr w:type="gramEnd"/>
            <w:r w:rsidRPr="001D1C92">
              <w:rPr>
                <w:rFonts w:ascii="Times New Roman" w:hAnsi="Times New Roman" w:cs="Times New Roman"/>
              </w:rPr>
              <w:t xml:space="preserve"> иных учреждений здравоохранения и социальной </w:t>
            </w:r>
            <w:r w:rsidRPr="001D1C92">
              <w:rPr>
                <w:rFonts w:ascii="Times New Roman" w:hAnsi="Times New Roman" w:cs="Times New Roman"/>
              </w:rPr>
              <w:lastRenderedPageBreak/>
              <w:t>защиты размер земельного участка не подлежит установлению.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4F6B5E1D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lastRenderedPageBreak/>
              <w:t>не устанавливается</w:t>
            </w:r>
          </w:p>
        </w:tc>
      </w:tr>
      <w:tr w:rsidR="00F01D81" w:rsidRPr="001D1C92" w14:paraId="76078C35" w14:textId="77777777" w:rsidTr="0015467E">
        <w:tc>
          <w:tcPr>
            <w:tcW w:w="3119" w:type="dxa"/>
            <w:tcBorders>
              <w:bottom w:val="single" w:sz="4" w:space="0" w:color="auto"/>
            </w:tcBorders>
          </w:tcPr>
          <w:p w14:paraId="4330A1BD" w14:textId="77777777" w:rsidR="00F01D81" w:rsidRPr="00EA0E01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EA0E01">
              <w:rPr>
                <w:rFonts w:ascii="Times New Roman" w:hAnsi="Times New Roman" w:cs="Times New Roman"/>
                <w:b/>
                <w:i/>
              </w:rPr>
              <w:t>Для индивидуального жилищного строительства**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3BB9BA0F" w14:textId="77777777" w:rsidR="00F01D81" w:rsidRPr="00EA0E01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EA0E01">
              <w:rPr>
                <w:rFonts w:ascii="Times New Roman" w:hAnsi="Times New Roman" w:cs="Times New Roman"/>
              </w:rPr>
              <w:t>400 кв.м.****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5F23A897" w14:textId="77777777" w:rsidR="00F01D81" w:rsidRPr="00EA0E01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EA0E01">
              <w:rPr>
                <w:rFonts w:ascii="Times New Roman" w:hAnsi="Times New Roman" w:cs="Times New Roman"/>
              </w:rPr>
              <w:t>1500 кв.м.</w:t>
            </w:r>
          </w:p>
        </w:tc>
      </w:tr>
      <w:tr w:rsidR="00F01D81" w:rsidRPr="001D1C92" w14:paraId="195CE1C6" w14:textId="77777777" w:rsidTr="0015467E">
        <w:tc>
          <w:tcPr>
            <w:tcW w:w="3119" w:type="dxa"/>
            <w:tcBorders>
              <w:bottom w:val="single" w:sz="4" w:space="0" w:color="auto"/>
            </w:tcBorders>
          </w:tcPr>
          <w:p w14:paraId="1A9AC7EA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Для остальных видов разрешенного использования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3EF41CD2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360282B3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0E16E6DA" w14:textId="77777777" w:rsidTr="0015467E">
        <w:tc>
          <w:tcPr>
            <w:tcW w:w="3119" w:type="dxa"/>
            <w:tcBorders>
              <w:bottom w:val="single" w:sz="4" w:space="0" w:color="auto"/>
            </w:tcBorders>
          </w:tcPr>
          <w:p w14:paraId="1B4E2D1E" w14:textId="77777777" w:rsidR="00F01D81" w:rsidRPr="001D1C92" w:rsidRDefault="00F01D81" w:rsidP="0015467E">
            <w:pPr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  <w:i/>
              </w:rPr>
              <w:t>Для линейных объектов</w:t>
            </w:r>
          </w:p>
        </w:tc>
        <w:tc>
          <w:tcPr>
            <w:tcW w:w="4523" w:type="dxa"/>
            <w:gridSpan w:val="3"/>
            <w:tcBorders>
              <w:bottom w:val="single" w:sz="4" w:space="0" w:color="auto"/>
            </w:tcBorders>
          </w:tcPr>
          <w:p w14:paraId="2125969E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3A0FE026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D1C9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F01D81" w:rsidRPr="001D1C92" w14:paraId="494CE96C" w14:textId="77777777" w:rsidTr="0015467E">
        <w:tc>
          <w:tcPr>
            <w:tcW w:w="9605" w:type="dxa"/>
            <w:gridSpan w:val="5"/>
            <w:shd w:val="pct10" w:color="auto" w:fill="auto"/>
          </w:tcPr>
          <w:p w14:paraId="1FA2F2E4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  <w:r w:rsidRPr="001D1C92">
              <w:rPr>
                <w:rFonts w:ascii="Times New Roman" w:hAnsi="Times New Roman" w:cs="Times New Roman"/>
                <w:b/>
              </w:rPr>
              <w:t>тступы от границ земельных участков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F01D81" w:rsidRPr="001D1C92" w14:paraId="70C43BC9" w14:textId="77777777" w:rsidTr="0015467E">
        <w:tc>
          <w:tcPr>
            <w:tcW w:w="9605" w:type="dxa"/>
            <w:gridSpan w:val="5"/>
          </w:tcPr>
          <w:p w14:paraId="26A3B0D9" w14:textId="77777777" w:rsidR="00F01D81" w:rsidRPr="00502ADE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02ADE">
              <w:rPr>
                <w:rFonts w:ascii="Times New Roman" w:hAnsi="Times New Roman" w:cs="Times New Roman"/>
                <w:i/>
              </w:rPr>
              <w:t>Для размещения зданий и сооружений - не устанавливается***</w:t>
            </w:r>
          </w:p>
        </w:tc>
      </w:tr>
      <w:tr w:rsidR="00F01D81" w:rsidRPr="001D1C92" w14:paraId="4F0F119F" w14:textId="77777777" w:rsidTr="0015467E">
        <w:tc>
          <w:tcPr>
            <w:tcW w:w="9605" w:type="dxa"/>
            <w:gridSpan w:val="5"/>
            <w:tcBorders>
              <w:bottom w:val="single" w:sz="4" w:space="0" w:color="auto"/>
            </w:tcBorders>
          </w:tcPr>
          <w:p w14:paraId="33368EBF" w14:textId="77777777" w:rsidR="00F01D81" w:rsidRPr="00502ADE" w:rsidRDefault="00F01D81" w:rsidP="0015467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02ADE">
              <w:rPr>
                <w:rFonts w:ascii="Times New Roman" w:hAnsi="Times New Roman" w:cs="Times New Roman"/>
                <w:i/>
              </w:rPr>
              <w:t>Для линейных объектов – не устанавливается</w:t>
            </w:r>
            <w:r>
              <w:rPr>
                <w:rFonts w:ascii="Times New Roman" w:hAnsi="Times New Roman" w:cs="Times New Roman"/>
                <w:i/>
              </w:rPr>
              <w:t>***</w:t>
            </w:r>
          </w:p>
        </w:tc>
      </w:tr>
      <w:tr w:rsidR="00F01D81" w:rsidRPr="001D1C92" w14:paraId="4DF88FEA" w14:textId="77777777" w:rsidTr="0015467E">
        <w:tc>
          <w:tcPr>
            <w:tcW w:w="9605" w:type="dxa"/>
            <w:gridSpan w:val="5"/>
            <w:tcBorders>
              <w:bottom w:val="single" w:sz="4" w:space="0" w:color="auto"/>
            </w:tcBorders>
            <w:shd w:val="pct10" w:color="auto" w:fill="auto"/>
          </w:tcPr>
          <w:p w14:paraId="1023F19B" w14:textId="77777777" w:rsidR="00F01D81" w:rsidRPr="001D1C92" w:rsidRDefault="00F01D81" w:rsidP="0015467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D1C92">
              <w:rPr>
                <w:rFonts w:ascii="Times New Roman" w:hAnsi="Times New Roman" w:cs="Times New Roman"/>
                <w:b/>
              </w:rPr>
              <w:t>Процент застройки в границах земельного участка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F01D81" w:rsidRPr="001D1C92" w14:paraId="031AFEDC" w14:textId="77777777" w:rsidTr="0015467E">
        <w:tc>
          <w:tcPr>
            <w:tcW w:w="9605" w:type="dxa"/>
            <w:gridSpan w:val="5"/>
          </w:tcPr>
          <w:p w14:paraId="53B5DE38" w14:textId="77777777" w:rsidR="00F01D81" w:rsidRPr="00502ADE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02ADE">
              <w:rPr>
                <w:rFonts w:ascii="Times New Roman" w:hAnsi="Times New Roman" w:cs="Times New Roman"/>
                <w:i/>
              </w:rPr>
              <w:t>Для размещения зданий и сооружений - не устанавливается***</w:t>
            </w:r>
          </w:p>
        </w:tc>
      </w:tr>
      <w:tr w:rsidR="00F01D81" w:rsidRPr="001D1C92" w14:paraId="2464A9DB" w14:textId="77777777" w:rsidTr="0015467E">
        <w:tc>
          <w:tcPr>
            <w:tcW w:w="9605" w:type="dxa"/>
            <w:gridSpan w:val="5"/>
          </w:tcPr>
          <w:p w14:paraId="3DB002B5" w14:textId="77777777" w:rsidR="00F01D81" w:rsidRPr="00502ADE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02ADE">
              <w:rPr>
                <w:rFonts w:ascii="Times New Roman" w:hAnsi="Times New Roman" w:cs="Times New Roman"/>
                <w:i/>
              </w:rPr>
              <w:t>Для линейных объектов – не устанавливается</w:t>
            </w:r>
            <w:r>
              <w:rPr>
                <w:rFonts w:ascii="Times New Roman" w:hAnsi="Times New Roman" w:cs="Times New Roman"/>
                <w:i/>
              </w:rPr>
              <w:t>***</w:t>
            </w:r>
          </w:p>
        </w:tc>
      </w:tr>
      <w:tr w:rsidR="00F01D81" w:rsidRPr="001D1C92" w14:paraId="3B9579BB" w14:textId="77777777" w:rsidTr="0015467E">
        <w:tc>
          <w:tcPr>
            <w:tcW w:w="9605" w:type="dxa"/>
            <w:gridSpan w:val="5"/>
            <w:shd w:val="pct10" w:color="auto" w:fill="auto"/>
            <w:vAlign w:val="center"/>
          </w:tcPr>
          <w:p w14:paraId="44D507B5" w14:textId="77777777" w:rsidR="00F01D81" w:rsidRPr="001D1C92" w:rsidRDefault="00F01D81" w:rsidP="0015467E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1C92">
              <w:rPr>
                <w:rFonts w:ascii="Times New Roman" w:hAnsi="Times New Roman" w:cs="Times New Roman"/>
                <w:b/>
              </w:rPr>
              <w:t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F01D81" w:rsidRPr="001D1C92" w14:paraId="70A3E612" w14:textId="77777777" w:rsidTr="0015467E">
        <w:tc>
          <w:tcPr>
            <w:tcW w:w="9605" w:type="dxa"/>
            <w:gridSpan w:val="5"/>
            <w:vAlign w:val="center"/>
          </w:tcPr>
          <w:p w14:paraId="706BBFA4" w14:textId="77777777" w:rsidR="00F01D81" w:rsidRPr="00502ADE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02ADE">
              <w:rPr>
                <w:rFonts w:ascii="Times New Roman" w:hAnsi="Times New Roman" w:cs="Times New Roman"/>
                <w:i/>
              </w:rPr>
              <w:t>Для размещения зданий и сооружений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02ADE">
              <w:rPr>
                <w:rFonts w:ascii="Times New Roman" w:hAnsi="Times New Roman" w:cs="Times New Roman"/>
                <w:i/>
              </w:rPr>
              <w:t xml:space="preserve">– не устанавливается </w:t>
            </w:r>
            <w:r>
              <w:rPr>
                <w:rFonts w:ascii="Times New Roman" w:hAnsi="Times New Roman" w:cs="Times New Roman"/>
                <w:i/>
              </w:rPr>
              <w:t>***</w:t>
            </w:r>
          </w:p>
        </w:tc>
      </w:tr>
      <w:tr w:rsidR="00F01D81" w:rsidRPr="001D1C92" w14:paraId="33A60E96" w14:textId="77777777" w:rsidTr="0015467E">
        <w:tc>
          <w:tcPr>
            <w:tcW w:w="3201" w:type="dxa"/>
            <w:gridSpan w:val="2"/>
            <w:vAlign w:val="center"/>
          </w:tcPr>
          <w:p w14:paraId="5ABE252B" w14:textId="77777777" w:rsidR="00F01D81" w:rsidRPr="0086230A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6230A">
              <w:rPr>
                <w:rFonts w:ascii="Times New Roman" w:hAnsi="Times New Roman" w:cs="Times New Roman"/>
                <w:i/>
              </w:rPr>
              <w:t>Объект индивидуального жилищного строительства</w:t>
            </w:r>
          </w:p>
        </w:tc>
        <w:tc>
          <w:tcPr>
            <w:tcW w:w="3202" w:type="dxa"/>
            <w:vAlign w:val="center"/>
          </w:tcPr>
          <w:p w14:paraId="4BA4BA5D" w14:textId="77777777" w:rsidR="00F01D81" w:rsidRPr="0086230A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6230A">
              <w:rPr>
                <w:rFonts w:ascii="Times New Roman" w:hAnsi="Times New Roman" w:cs="Times New Roman"/>
              </w:rPr>
              <w:t>1 этаж</w:t>
            </w:r>
          </w:p>
        </w:tc>
        <w:tc>
          <w:tcPr>
            <w:tcW w:w="3202" w:type="dxa"/>
            <w:gridSpan w:val="2"/>
            <w:vAlign w:val="center"/>
          </w:tcPr>
          <w:p w14:paraId="098E502A" w14:textId="77777777" w:rsidR="00F01D81" w:rsidRPr="0086230A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6230A">
              <w:rPr>
                <w:rFonts w:ascii="Times New Roman" w:hAnsi="Times New Roman" w:cs="Times New Roman"/>
              </w:rPr>
              <w:t>3 этажа</w:t>
            </w:r>
            <w:r>
              <w:rPr>
                <w:rFonts w:ascii="Times New Roman" w:hAnsi="Times New Roman" w:cs="Times New Roman"/>
              </w:rPr>
              <w:t>***</w:t>
            </w:r>
            <w:r w:rsidRPr="0086230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01D81" w:rsidRPr="001D1C92" w14:paraId="49CE16B4" w14:textId="77777777" w:rsidTr="0015467E">
        <w:tc>
          <w:tcPr>
            <w:tcW w:w="9605" w:type="dxa"/>
            <w:gridSpan w:val="5"/>
            <w:vAlign w:val="center"/>
          </w:tcPr>
          <w:p w14:paraId="048A543B" w14:textId="77777777" w:rsidR="00F01D81" w:rsidRPr="00502ADE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02ADE">
              <w:rPr>
                <w:rFonts w:ascii="Times New Roman" w:hAnsi="Times New Roman" w:cs="Times New Roman"/>
                <w:i/>
              </w:rPr>
              <w:t>Для линейных объектов – не устанавливается</w:t>
            </w:r>
            <w:r>
              <w:rPr>
                <w:rFonts w:ascii="Times New Roman" w:hAnsi="Times New Roman" w:cs="Times New Roman"/>
                <w:i/>
              </w:rPr>
              <w:t>***</w:t>
            </w:r>
          </w:p>
        </w:tc>
      </w:tr>
      <w:tr w:rsidR="00F01D81" w:rsidRPr="001D1C92" w14:paraId="63124B71" w14:textId="77777777" w:rsidTr="0015467E">
        <w:tc>
          <w:tcPr>
            <w:tcW w:w="9605" w:type="dxa"/>
            <w:gridSpan w:val="5"/>
          </w:tcPr>
          <w:p w14:paraId="0249C4DF" w14:textId="77777777" w:rsidR="00F01D81" w:rsidRPr="00715521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15521">
              <w:rPr>
                <w:rFonts w:ascii="Times New Roman" w:hAnsi="Times New Roman" w:cs="Times New Roman"/>
                <w:b/>
              </w:rPr>
              <w:t>Предельные размеры ОКС:</w:t>
            </w:r>
          </w:p>
        </w:tc>
      </w:tr>
      <w:tr w:rsidR="00F01D81" w:rsidRPr="001D1C92" w14:paraId="76FBD97E" w14:textId="77777777" w:rsidTr="0015467E">
        <w:tc>
          <w:tcPr>
            <w:tcW w:w="3201" w:type="dxa"/>
            <w:gridSpan w:val="2"/>
          </w:tcPr>
          <w:p w14:paraId="4FE5233E" w14:textId="77777777" w:rsidR="00F01D81" w:rsidRPr="00715521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15521">
              <w:rPr>
                <w:rFonts w:ascii="Times New Roman" w:hAnsi="Times New Roman" w:cs="Times New Roman"/>
                <w:i/>
              </w:rPr>
              <w:t>Объект индивидуального жилищного строительства</w:t>
            </w:r>
          </w:p>
        </w:tc>
        <w:tc>
          <w:tcPr>
            <w:tcW w:w="3202" w:type="dxa"/>
          </w:tcPr>
          <w:p w14:paraId="2485CF4D" w14:textId="77777777" w:rsidR="00F01D81" w:rsidRPr="0086230A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</w:tc>
        <w:tc>
          <w:tcPr>
            <w:tcW w:w="3202" w:type="dxa"/>
            <w:gridSpan w:val="2"/>
          </w:tcPr>
          <w:p w14:paraId="3C6E8547" w14:textId="77777777" w:rsidR="00F01D81" w:rsidRPr="0086230A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</w:tc>
      </w:tr>
      <w:tr w:rsidR="00F01D81" w:rsidRPr="001D1C92" w14:paraId="18AB9581" w14:textId="77777777" w:rsidTr="0015467E">
        <w:tc>
          <w:tcPr>
            <w:tcW w:w="3201" w:type="dxa"/>
            <w:gridSpan w:val="2"/>
          </w:tcPr>
          <w:p w14:paraId="36D3BBC6" w14:textId="77777777" w:rsidR="00F01D81" w:rsidRPr="00715521" w:rsidRDefault="00F01D81" w:rsidP="0015467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15521">
              <w:rPr>
                <w:rFonts w:ascii="Times New Roman" w:hAnsi="Times New Roman" w:cs="Times New Roman"/>
                <w:i/>
              </w:rPr>
              <w:t>Для иных объектов</w:t>
            </w:r>
          </w:p>
        </w:tc>
        <w:tc>
          <w:tcPr>
            <w:tcW w:w="3202" w:type="dxa"/>
          </w:tcPr>
          <w:p w14:paraId="73D75E4A" w14:textId="77777777" w:rsidR="00F01D81" w:rsidRPr="0086230A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86230A">
              <w:rPr>
                <w:rFonts w:ascii="Times New Roman" w:hAnsi="Times New Roman" w:cs="Times New Roman"/>
              </w:rPr>
              <w:t>не устанавливается***</w:t>
            </w:r>
          </w:p>
        </w:tc>
        <w:tc>
          <w:tcPr>
            <w:tcW w:w="3202" w:type="dxa"/>
            <w:gridSpan w:val="2"/>
          </w:tcPr>
          <w:p w14:paraId="2849220A" w14:textId="77777777" w:rsidR="00F01D81" w:rsidRPr="0086230A" w:rsidRDefault="00F01D81" w:rsidP="0015467E">
            <w:pPr>
              <w:jc w:val="center"/>
              <w:rPr>
                <w:rFonts w:ascii="Times New Roman" w:hAnsi="Times New Roman" w:cs="Times New Roman"/>
              </w:rPr>
            </w:pPr>
            <w:r w:rsidRPr="0086230A">
              <w:rPr>
                <w:rFonts w:ascii="Times New Roman" w:hAnsi="Times New Roman" w:cs="Times New Roman"/>
              </w:rPr>
              <w:t>не устанавливается***</w:t>
            </w:r>
          </w:p>
        </w:tc>
      </w:tr>
    </w:tbl>
    <w:p w14:paraId="09932E5D" w14:textId="77777777" w:rsidR="00F01D81" w:rsidRDefault="00F01D81" w:rsidP="00F01D81">
      <w:pPr>
        <w:ind w:left="-142" w:firstLine="142"/>
        <w:jc w:val="both"/>
        <w:rPr>
          <w:rFonts w:ascii="Times New Roman" w:hAnsi="Times New Roman" w:cs="Times New Roman"/>
        </w:rPr>
      </w:pPr>
    </w:p>
    <w:p w14:paraId="6E66579C" w14:textId="77777777" w:rsidR="00F01D81" w:rsidRPr="00EA0E01" w:rsidRDefault="00F01D81" w:rsidP="00F01D81">
      <w:pPr>
        <w:ind w:left="-142" w:firstLine="142"/>
        <w:jc w:val="both"/>
        <w:rPr>
          <w:rFonts w:ascii="Times New Roman" w:hAnsi="Times New Roman" w:cs="Times New Roman"/>
        </w:rPr>
      </w:pPr>
      <w:r w:rsidRPr="00EA0E01">
        <w:rPr>
          <w:rFonts w:ascii="Times New Roman" w:hAnsi="Times New Roman" w:cs="Times New Roman"/>
        </w:rPr>
        <w:t>***</w:t>
      </w:r>
      <w:r>
        <w:rPr>
          <w:rFonts w:ascii="Times New Roman" w:hAnsi="Times New Roman" w:cs="Times New Roman"/>
        </w:rPr>
        <w:t xml:space="preserve"> </w:t>
      </w:r>
      <w:r w:rsidRPr="00EA0E01">
        <w:rPr>
          <w:rFonts w:ascii="Times New Roman" w:hAnsi="Times New Roman" w:cs="Times New Roman"/>
        </w:rPr>
        <w:t xml:space="preserve">При размещении новых объектов </w:t>
      </w:r>
      <w:r w:rsidRPr="00962EED">
        <w:rPr>
          <w:rFonts w:ascii="Times New Roman" w:hAnsi="Times New Roman" w:cs="Times New Roman"/>
        </w:rPr>
        <w:t xml:space="preserve">капитального строительства следует учитывать требования к противопожарным расстояниям между зданиями и сооружениями, установленные </w:t>
      </w:r>
      <w:hyperlink r:id="rId11" w:history="1">
        <w:r w:rsidRPr="00962EED">
          <w:rPr>
            <w:rFonts w:ascii="Times New Roman" w:hAnsi="Times New Roman" w:cs="Times New Roman"/>
          </w:rPr>
          <w:t>Федеральным законом от 22.07.2008 N 123-ФЗ «Технический регламент о требованиях пожарной безопасности»,</w:t>
        </w:r>
      </w:hyperlink>
      <w:r w:rsidRPr="00962EED">
        <w:rPr>
          <w:rFonts w:ascii="Times New Roman" w:hAnsi="Times New Roman" w:cs="Times New Roman"/>
        </w:rPr>
        <w:t xml:space="preserve"> а также </w:t>
      </w:r>
      <w:r w:rsidRPr="00EA0E01">
        <w:rPr>
          <w:rFonts w:ascii="Times New Roman" w:hAnsi="Times New Roman" w:cs="Times New Roman"/>
        </w:rPr>
        <w:t xml:space="preserve">требования принятых органами исполнительной власти нормативных актов, которые определяют правила строительства зданий, сооружений, коммуникаций, дорог и других объектов, с учетом ограничений, установленных в пределах действия постановления Правительства </w:t>
      </w:r>
      <w:r>
        <w:rPr>
          <w:rFonts w:ascii="Times New Roman" w:hAnsi="Times New Roman" w:cs="Times New Roman"/>
        </w:rPr>
        <w:t xml:space="preserve">Республики Карелия </w:t>
      </w:r>
      <w:r w:rsidRPr="00EA0E01">
        <w:rPr>
          <w:rFonts w:ascii="Times New Roman" w:hAnsi="Times New Roman" w:cs="Times New Roman"/>
        </w:rPr>
        <w:t>от 02.05.2023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зоны».</w:t>
      </w:r>
    </w:p>
    <w:p w14:paraId="673BF3DB" w14:textId="77777777" w:rsidR="00F01D81" w:rsidRPr="00EA0E01" w:rsidRDefault="00F01D81" w:rsidP="00F01D81">
      <w:pPr>
        <w:ind w:left="-142" w:firstLine="142"/>
        <w:jc w:val="both"/>
        <w:rPr>
          <w:rFonts w:ascii="Times New Roman" w:hAnsi="Times New Roman" w:cs="Times New Roman"/>
        </w:rPr>
      </w:pPr>
    </w:p>
    <w:p w14:paraId="0206FFE4" w14:textId="77777777" w:rsidR="00F01D81" w:rsidRPr="00EA0E01" w:rsidRDefault="00F01D81" w:rsidP="00F01D81">
      <w:pPr>
        <w:ind w:left="-142" w:firstLine="142"/>
        <w:jc w:val="both"/>
        <w:rPr>
          <w:rFonts w:ascii="Times New Roman" w:hAnsi="Times New Roman" w:cs="Times New Roman"/>
        </w:rPr>
      </w:pPr>
      <w:r w:rsidRPr="00EA0E01">
        <w:rPr>
          <w:rFonts w:ascii="Times New Roman" w:hAnsi="Times New Roman" w:cs="Times New Roman"/>
        </w:rPr>
        <w:lastRenderedPageBreak/>
        <w:t>**** минимальный предельный размер земельных участков с видом разрешенного использования «для индивидуального жилищного строительства» (код 2.1) не устанавливается в пределах действия постановления Правительства Республики Карелия от 02.05.2023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 при условии образования таких участков до вступления в силу настоящего постановления.</w:t>
      </w:r>
    </w:p>
    <w:p w14:paraId="61936D72" w14:textId="77777777" w:rsidR="00F01D81" w:rsidRDefault="00F01D81" w:rsidP="00F01D81">
      <w:pPr>
        <w:ind w:left="-142" w:firstLine="142"/>
        <w:jc w:val="both"/>
        <w:rPr>
          <w:rFonts w:ascii="Times New Roman" w:hAnsi="Times New Roman" w:cs="Times New Roman"/>
        </w:rPr>
      </w:pPr>
    </w:p>
    <w:p w14:paraId="6FDAA147" w14:textId="77777777" w:rsidR="00F01D81" w:rsidRPr="00EA0E01" w:rsidRDefault="00F01D81" w:rsidP="00F01D81">
      <w:pPr>
        <w:ind w:left="-142" w:firstLine="142"/>
        <w:jc w:val="both"/>
        <w:rPr>
          <w:rFonts w:ascii="Times New Roman" w:hAnsi="Times New Roman" w:cs="Times New Roman"/>
        </w:rPr>
      </w:pPr>
      <w:r w:rsidRPr="00EA0E01">
        <w:rPr>
          <w:rFonts w:ascii="Times New Roman" w:hAnsi="Times New Roman" w:cs="Times New Roman"/>
        </w:rPr>
        <w:t xml:space="preserve">Минимальное количество мест для гостевых автостоянок на территории земельных участков определяется </w:t>
      </w:r>
      <w:r>
        <w:rPr>
          <w:rFonts w:ascii="Times New Roman" w:hAnsi="Times New Roman" w:cs="Times New Roman"/>
        </w:rPr>
        <w:t>в соответствии с</w:t>
      </w:r>
      <w:r w:rsidRPr="00EA0E01">
        <w:rPr>
          <w:rFonts w:ascii="Times New Roman" w:hAnsi="Times New Roman" w:cs="Times New Roman"/>
        </w:rPr>
        <w:t xml:space="preserve"> Нормативами градостроительного проектирования Республики Карелия.</w:t>
      </w:r>
    </w:p>
    <w:p w14:paraId="316A2318" w14:textId="77777777" w:rsidR="00F01D81" w:rsidRDefault="00F01D81" w:rsidP="00F01D81">
      <w:pPr>
        <w:ind w:left="-142" w:firstLine="142"/>
        <w:jc w:val="both"/>
        <w:rPr>
          <w:rFonts w:ascii="Times New Roman" w:hAnsi="Times New Roman" w:cs="Times New Roman"/>
        </w:rPr>
      </w:pPr>
      <w:r w:rsidRPr="00EA0E01">
        <w:rPr>
          <w:rFonts w:ascii="Times New Roman" w:hAnsi="Times New Roman" w:cs="Times New Roman"/>
        </w:rPr>
        <w:t>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регламентов, региональных и местных нормативов градостроительного проектирования</w:t>
      </w:r>
      <w:r>
        <w:rPr>
          <w:rFonts w:ascii="Times New Roman" w:hAnsi="Times New Roman" w:cs="Times New Roman"/>
        </w:rPr>
        <w:t>.</w:t>
      </w:r>
    </w:p>
    <w:p w14:paraId="4FD124C3" w14:textId="77777777" w:rsidR="00F01D81" w:rsidRPr="008A1E38" w:rsidRDefault="00F01D81" w:rsidP="00F01D81">
      <w:pPr>
        <w:spacing w:before="120"/>
        <w:ind w:left="-142" w:firstLine="142"/>
        <w:jc w:val="both"/>
        <w:rPr>
          <w:rFonts w:ascii="Times New Roman" w:hAnsi="Times New Roman" w:cs="Times New Roman"/>
        </w:rPr>
      </w:pPr>
      <w:r w:rsidRPr="00EA0E01">
        <w:rPr>
          <w:rFonts w:ascii="Times New Roman" w:hAnsi="Times New Roman" w:cs="Times New Roman"/>
        </w:rPr>
        <w:t xml:space="preserve">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требований, указанных в главе 4 Части </w:t>
      </w:r>
      <w:r w:rsidRPr="00EA0E01">
        <w:rPr>
          <w:rFonts w:ascii="Times New Roman" w:hAnsi="Times New Roman" w:cs="Times New Roman"/>
          <w:lang w:val="en-US"/>
        </w:rPr>
        <w:t>II</w:t>
      </w:r>
      <w:r w:rsidRPr="00EA0E01">
        <w:rPr>
          <w:rFonts w:ascii="Times New Roman" w:hAnsi="Times New Roman" w:cs="Times New Roman"/>
        </w:rPr>
        <w:t xml:space="preserve"> Правил. При этом более строгие требования, относящиеся к одному и тому же параметру, поглощают более мягкие.</w:t>
      </w:r>
    </w:p>
    <w:p w14:paraId="498EDDD3" w14:textId="6560E4DB" w:rsidR="0044444D" w:rsidRPr="00F01D81" w:rsidRDefault="0044444D" w:rsidP="0044444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eastAsia="ar-SA" w:bidi="fa-IR"/>
        </w:rPr>
      </w:pPr>
    </w:p>
    <w:sectPr w:rsidR="0044444D" w:rsidRPr="00F01D81" w:rsidSect="00DE4C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8F6B6" w14:textId="77777777" w:rsidR="00432567" w:rsidRDefault="00432567">
      <w:pPr>
        <w:spacing w:after="0" w:line="240" w:lineRule="auto"/>
      </w:pPr>
      <w:r>
        <w:separator/>
      </w:r>
    </w:p>
  </w:endnote>
  <w:endnote w:type="continuationSeparator" w:id="0">
    <w:p w14:paraId="04E37DA2" w14:textId="77777777" w:rsidR="00432567" w:rsidRDefault="00432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5C4A" w14:textId="77777777" w:rsidR="00ED7841" w:rsidRDefault="00ED784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F766B" w14:textId="77777777" w:rsidR="00ED7841" w:rsidRDefault="00ED784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91FE" w14:textId="77777777" w:rsidR="00ED7841" w:rsidRDefault="00ED78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24F7E" w14:textId="77777777" w:rsidR="00432567" w:rsidRDefault="00432567">
      <w:pPr>
        <w:spacing w:after="0" w:line="240" w:lineRule="auto"/>
      </w:pPr>
      <w:r>
        <w:separator/>
      </w:r>
    </w:p>
  </w:footnote>
  <w:footnote w:type="continuationSeparator" w:id="0">
    <w:p w14:paraId="43C09B53" w14:textId="77777777" w:rsidR="00432567" w:rsidRDefault="00432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431B" w14:textId="77777777" w:rsidR="00ED7841" w:rsidRDefault="00ED784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1A9E" w14:textId="77777777" w:rsidR="00ED7841" w:rsidRPr="00064A27" w:rsidRDefault="00ED7841" w:rsidP="00743378">
    <w:pPr>
      <w:pStyle w:val="a6"/>
      <w:jc w:val="right"/>
      <w:rPr>
        <w:rFonts w:ascii="Times New Roman" w:hAnsi="Times New Roman" w:cs="Times New Roman"/>
        <w:b/>
        <w:sz w:val="28"/>
        <w:szCs w:val="28"/>
      </w:rPr>
    </w:pPr>
    <w:r w:rsidRPr="00064A27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C15FB" w14:textId="77777777" w:rsidR="00ED7841" w:rsidRDefault="00ED784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1" w15:restartNumberingAfterBreak="0">
    <w:nsid w:val="2F9C430D"/>
    <w:multiLevelType w:val="hybridMultilevel"/>
    <w:tmpl w:val="B744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A435C"/>
    <w:multiLevelType w:val="hybridMultilevel"/>
    <w:tmpl w:val="8E56F268"/>
    <w:lvl w:ilvl="0" w:tplc="E7E84DA8">
      <w:start w:val="1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4C9E1338"/>
    <w:multiLevelType w:val="hybridMultilevel"/>
    <w:tmpl w:val="8E2CB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C2B3B"/>
    <w:multiLevelType w:val="hybridMultilevel"/>
    <w:tmpl w:val="AACE2A22"/>
    <w:lvl w:ilvl="0" w:tplc="BCDA8C9C">
      <w:start w:val="1"/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 w16cid:durableId="165898806">
    <w:abstractNumId w:val="0"/>
  </w:num>
  <w:num w:numId="2" w16cid:durableId="1681812905">
    <w:abstractNumId w:val="2"/>
  </w:num>
  <w:num w:numId="3" w16cid:durableId="751583752">
    <w:abstractNumId w:val="4"/>
  </w:num>
  <w:num w:numId="4" w16cid:durableId="3937434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5174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4C89"/>
    <w:rsid w:val="00003CF1"/>
    <w:rsid w:val="00042BF5"/>
    <w:rsid w:val="000930DC"/>
    <w:rsid w:val="001179DC"/>
    <w:rsid w:val="00200075"/>
    <w:rsid w:val="0024174B"/>
    <w:rsid w:val="00244594"/>
    <w:rsid w:val="00281982"/>
    <w:rsid w:val="002B0298"/>
    <w:rsid w:val="002B7712"/>
    <w:rsid w:val="002D0A59"/>
    <w:rsid w:val="002E0BD9"/>
    <w:rsid w:val="0035779D"/>
    <w:rsid w:val="00373A4E"/>
    <w:rsid w:val="003847AC"/>
    <w:rsid w:val="003F1888"/>
    <w:rsid w:val="00422FD4"/>
    <w:rsid w:val="00432567"/>
    <w:rsid w:val="00432654"/>
    <w:rsid w:val="004403F8"/>
    <w:rsid w:val="0044444D"/>
    <w:rsid w:val="00466300"/>
    <w:rsid w:val="004858DB"/>
    <w:rsid w:val="00486E6C"/>
    <w:rsid w:val="004D4D19"/>
    <w:rsid w:val="00584C89"/>
    <w:rsid w:val="005A0584"/>
    <w:rsid w:val="005E7BDC"/>
    <w:rsid w:val="006418DB"/>
    <w:rsid w:val="00643075"/>
    <w:rsid w:val="006A421D"/>
    <w:rsid w:val="006B0965"/>
    <w:rsid w:val="00713163"/>
    <w:rsid w:val="00736C47"/>
    <w:rsid w:val="00742B9D"/>
    <w:rsid w:val="00743378"/>
    <w:rsid w:val="00746359"/>
    <w:rsid w:val="0076552C"/>
    <w:rsid w:val="007854A1"/>
    <w:rsid w:val="007913D8"/>
    <w:rsid w:val="00824B2B"/>
    <w:rsid w:val="008556FC"/>
    <w:rsid w:val="00857F4A"/>
    <w:rsid w:val="008734ED"/>
    <w:rsid w:val="008A658F"/>
    <w:rsid w:val="008E4D99"/>
    <w:rsid w:val="009F2772"/>
    <w:rsid w:val="00A57121"/>
    <w:rsid w:val="00A60112"/>
    <w:rsid w:val="00B2334F"/>
    <w:rsid w:val="00B237B4"/>
    <w:rsid w:val="00B4080E"/>
    <w:rsid w:val="00BA197A"/>
    <w:rsid w:val="00C1300A"/>
    <w:rsid w:val="00C63DC1"/>
    <w:rsid w:val="00C83605"/>
    <w:rsid w:val="00CD3CFA"/>
    <w:rsid w:val="00CF09D3"/>
    <w:rsid w:val="00D053C7"/>
    <w:rsid w:val="00D53EB8"/>
    <w:rsid w:val="00D71391"/>
    <w:rsid w:val="00D926B6"/>
    <w:rsid w:val="00D97EAA"/>
    <w:rsid w:val="00DA746D"/>
    <w:rsid w:val="00DC42E4"/>
    <w:rsid w:val="00DE4C8C"/>
    <w:rsid w:val="00E27B07"/>
    <w:rsid w:val="00E30852"/>
    <w:rsid w:val="00E828EC"/>
    <w:rsid w:val="00E85AA1"/>
    <w:rsid w:val="00ED10EB"/>
    <w:rsid w:val="00ED7841"/>
    <w:rsid w:val="00F01D81"/>
    <w:rsid w:val="00F33D86"/>
    <w:rsid w:val="00F42025"/>
    <w:rsid w:val="00F62F60"/>
    <w:rsid w:val="00FB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68C219"/>
  <w15:docId w15:val="{095D15FC-A423-4B82-9EF9-6E9D34D5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C8C"/>
  </w:style>
  <w:style w:type="paragraph" w:styleId="3">
    <w:name w:val="heading 3"/>
    <w:basedOn w:val="a"/>
    <w:next w:val="a"/>
    <w:link w:val="30"/>
    <w:unhideWhenUsed/>
    <w:qFormat/>
    <w:rsid w:val="0024459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B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63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Гипертекстовая ссылка"/>
    <w:basedOn w:val="a0"/>
    <w:uiPriority w:val="99"/>
    <w:rsid w:val="006A421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A42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6A42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4594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styleId="ac">
    <w:name w:val="Hyperlink"/>
    <w:uiPriority w:val="99"/>
    <w:rsid w:val="00244594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ad">
    <w:name w:val="Таблица_Текст слева"/>
    <w:basedOn w:val="a"/>
    <w:link w:val="ae"/>
    <w:rsid w:val="00244594"/>
    <w:pPr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character" w:customStyle="1" w:styleId="ae">
    <w:name w:val="Таблица_Текст слева Знак"/>
    <w:link w:val="ad"/>
    <w:rsid w:val="00244594"/>
    <w:rPr>
      <w:rFonts w:ascii="Times New Roman" w:eastAsia="Times New Roman" w:hAnsi="Times New Roman" w:cs="Times New Roman"/>
      <w:lang w:eastAsia="zh-CN"/>
    </w:rPr>
  </w:style>
  <w:style w:type="paragraph" w:styleId="af">
    <w:name w:val="Normal (Web)"/>
    <w:basedOn w:val="a"/>
    <w:uiPriority w:val="99"/>
    <w:semiHidden/>
    <w:unhideWhenUsed/>
    <w:rsid w:val="006430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2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78699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18</Pages>
  <Words>5093</Words>
  <Characters>29033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ARXITEKTOR-5</cp:lastModifiedBy>
  <cp:revision>29</cp:revision>
  <dcterms:created xsi:type="dcterms:W3CDTF">2025-05-29T06:18:00Z</dcterms:created>
  <dcterms:modified xsi:type="dcterms:W3CDTF">2025-10-27T12:04:00Z</dcterms:modified>
</cp:coreProperties>
</file>