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E62" w:rsidRPr="00AD3152" w:rsidRDefault="00692F97" w:rsidP="00AB67E3">
      <w:pPr>
        <w:widowControl/>
        <w:jc w:val="center"/>
        <w:rPr>
          <w:rFonts w:ascii="Times New Roman" w:hAnsi="Times New Roman" w:cs="Times New Roman"/>
          <w:b/>
          <w:sz w:val="28"/>
          <w:szCs w:val="28"/>
          <w:lang w:eastAsia="en-US"/>
        </w:rPr>
      </w:pPr>
      <w:bookmarkStart w:id="0" w:name="bookmark0"/>
      <w:r>
        <w:rPr>
          <w:rFonts w:ascii="Times New Roman" w:eastAsia="Times New Roman" w:hAnsi="Times New Roman" w:cs="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75pt;margin-top:-1.7pt;width:53.5pt;height:68.2pt;z-index:251658240">
            <v:imagedata r:id="rId9" o:title=""/>
            <w10:wrap type="topAndBottom"/>
          </v:shape>
          <o:OLEObject Type="Embed" ProgID="Unknown" ShapeID="_x0000_s1026" DrawAspect="Content" ObjectID="_1714303913" r:id="rId10"/>
        </w:pict>
      </w:r>
    </w:p>
    <w:p w:rsidR="00A376F6" w:rsidRPr="00AD3152" w:rsidRDefault="00A376F6" w:rsidP="00AB67E3">
      <w:pPr>
        <w:keepNext/>
        <w:tabs>
          <w:tab w:val="left" w:pos="6521"/>
        </w:tabs>
        <w:jc w:val="center"/>
        <w:outlineLvl w:val="3"/>
        <w:rPr>
          <w:rFonts w:ascii="Times New Roman" w:eastAsia="Times New Roman" w:hAnsi="Times New Roman" w:cs="Times New Roman"/>
          <w:b/>
          <w:noProof/>
          <w:sz w:val="28"/>
          <w:szCs w:val="28"/>
        </w:rPr>
      </w:pPr>
      <w:r w:rsidRPr="00AD3152">
        <w:rPr>
          <w:rFonts w:ascii="Times New Roman" w:eastAsia="Times New Roman" w:hAnsi="Times New Roman" w:cs="Times New Roman"/>
          <w:b/>
          <w:noProof/>
          <w:sz w:val="28"/>
          <w:szCs w:val="28"/>
        </w:rPr>
        <w:t>РЕСПУБЛИКА КАРЕЛИЯ</w:t>
      </w:r>
    </w:p>
    <w:p w:rsidR="00A376F6" w:rsidRPr="00AD3152" w:rsidRDefault="00A376F6" w:rsidP="00AB67E3">
      <w:pPr>
        <w:tabs>
          <w:tab w:val="left" w:pos="6521"/>
        </w:tabs>
        <w:jc w:val="cente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АДМИНИСТРАЦИЯ</w:t>
      </w: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СОРТАВАЛЬСКОГО МУНИЦИПАЛЬНОГО РАЙОНА</w:t>
      </w:r>
    </w:p>
    <w:p w:rsidR="00A376F6" w:rsidRPr="00AD3152" w:rsidRDefault="00A376F6" w:rsidP="00AB67E3">
      <w:pP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3"/>
        <w:rPr>
          <w:rFonts w:ascii="Times New Roman" w:eastAsia="Times New Roman" w:hAnsi="Times New Roman" w:cs="Times New Roman"/>
          <w:b/>
          <w:sz w:val="28"/>
          <w:szCs w:val="28"/>
        </w:rPr>
      </w:pPr>
      <w:r w:rsidRPr="00AD3152">
        <w:rPr>
          <w:rFonts w:ascii="Times New Roman" w:eastAsia="Times New Roman" w:hAnsi="Times New Roman" w:cs="Times New Roman"/>
          <w:b/>
          <w:noProof/>
          <w:sz w:val="28"/>
          <w:szCs w:val="28"/>
        </w:rPr>
        <w:t>ПОСТАНОВЛЕНИЕ</w:t>
      </w: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keepNext/>
        <w:outlineLvl w:val="0"/>
        <w:rPr>
          <w:rFonts w:ascii="Times New Roman" w:eastAsia="Times New Roman" w:hAnsi="Times New Roman" w:cs="Times New Roman"/>
          <w:sz w:val="28"/>
          <w:szCs w:val="28"/>
        </w:rPr>
      </w:pPr>
      <w:r w:rsidRPr="00AD3152">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ab/>
        <w:t xml:space="preserve">от « </w:t>
      </w:r>
      <w:r w:rsidR="00D77B3A">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 xml:space="preserve"> » _________   202</w:t>
      </w:r>
      <w:r w:rsidR="00D77B3A">
        <w:rPr>
          <w:rFonts w:ascii="Times New Roman" w:eastAsia="Times New Roman" w:hAnsi="Times New Roman" w:cs="Times New Roman"/>
          <w:sz w:val="28"/>
          <w:szCs w:val="28"/>
        </w:rPr>
        <w:t>2</w:t>
      </w:r>
      <w:r w:rsidRPr="00AD3152">
        <w:rPr>
          <w:rFonts w:ascii="Times New Roman" w:eastAsia="Times New Roman" w:hAnsi="Times New Roman" w:cs="Times New Roman"/>
          <w:sz w:val="28"/>
          <w:szCs w:val="28"/>
        </w:rPr>
        <w:t xml:space="preserve"> г.                         </w:t>
      </w:r>
      <w:r w:rsidRPr="00AD3152">
        <w:rPr>
          <w:rFonts w:ascii="Times New Roman" w:eastAsia="Times New Roman" w:hAnsi="Times New Roman" w:cs="Times New Roman"/>
          <w:sz w:val="28"/>
          <w:szCs w:val="28"/>
        </w:rPr>
        <w:tab/>
        <w:t xml:space="preserve">          </w:t>
      </w:r>
      <w:r w:rsidR="00D77B3A">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 xml:space="preserve"> №  _____</w:t>
      </w:r>
    </w:p>
    <w:p w:rsidR="00A376F6" w:rsidRPr="00AD3152" w:rsidRDefault="00A376F6" w:rsidP="00AB67E3">
      <w:pPr>
        <w:keepNext/>
        <w:outlineLvl w:val="0"/>
        <w:rPr>
          <w:rFonts w:ascii="Times New Roman" w:eastAsia="Times New Roman" w:hAnsi="Times New Roman" w:cs="Times New Roman"/>
          <w:sz w:val="28"/>
          <w:szCs w:val="28"/>
        </w:rPr>
      </w:pPr>
    </w:p>
    <w:p w:rsidR="00A376F6" w:rsidRPr="00AD3152" w:rsidRDefault="00A376F6" w:rsidP="00AB67E3">
      <w:pPr>
        <w:jc w:val="center"/>
        <w:rPr>
          <w:rFonts w:ascii="Times New Roman" w:hAnsi="Times New Roman" w:cs="Times New Roman"/>
          <w:b/>
          <w:sz w:val="28"/>
          <w:szCs w:val="28"/>
        </w:rPr>
      </w:pPr>
      <w:r w:rsidRPr="00AD3152">
        <w:rPr>
          <w:rFonts w:ascii="Times New Roman" w:eastAsia="Times New Roman" w:hAnsi="Times New Roman" w:cs="Times New Roman"/>
          <w:b/>
          <w:sz w:val="28"/>
          <w:szCs w:val="28"/>
        </w:rPr>
        <w:t xml:space="preserve"> </w:t>
      </w:r>
      <w:bookmarkStart w:id="1" w:name="_GoBack"/>
      <w:r w:rsidRPr="00AD3152">
        <w:rPr>
          <w:rFonts w:ascii="Times New Roman" w:hAnsi="Times New Roman" w:cs="Times New Roman"/>
          <w:b/>
          <w:sz w:val="28"/>
          <w:szCs w:val="28"/>
        </w:rPr>
        <w:t>О</w:t>
      </w:r>
      <w:r w:rsidR="000B51E2">
        <w:rPr>
          <w:rFonts w:ascii="Times New Roman" w:hAnsi="Times New Roman" w:cs="Times New Roman"/>
          <w:b/>
          <w:sz w:val="28"/>
          <w:szCs w:val="28"/>
        </w:rPr>
        <w:t xml:space="preserve"> </w:t>
      </w:r>
      <w:r w:rsidR="00D77B3A">
        <w:rPr>
          <w:rFonts w:ascii="Times New Roman" w:hAnsi="Times New Roman" w:cs="Times New Roman"/>
          <w:b/>
          <w:sz w:val="28"/>
          <w:szCs w:val="28"/>
        </w:rPr>
        <w:t>мерах по созданию условий сохранения рабочих мест за гражданами, добровольно изъявившими желание принять участие в специальной военной операции</w:t>
      </w:r>
    </w:p>
    <w:bookmarkEnd w:id="1"/>
    <w:p w:rsidR="00A376F6" w:rsidRPr="00AD3152" w:rsidRDefault="00A376F6" w:rsidP="00AB67E3">
      <w:pPr>
        <w:jc w:val="center"/>
        <w:rPr>
          <w:rFonts w:ascii="Times New Roman" w:hAnsi="Times New Roman" w:cs="Times New Roman"/>
          <w:sz w:val="28"/>
          <w:szCs w:val="28"/>
        </w:rPr>
      </w:pPr>
    </w:p>
    <w:p w:rsidR="00D77B3A" w:rsidRDefault="00A376F6" w:rsidP="00D77B3A">
      <w:pPr>
        <w:ind w:firstLine="567"/>
        <w:jc w:val="both"/>
        <w:rPr>
          <w:rFonts w:ascii="Times New Roman" w:hAnsi="Times New Roman" w:cs="Times New Roman"/>
          <w:sz w:val="28"/>
          <w:szCs w:val="28"/>
        </w:rPr>
      </w:pPr>
      <w:r w:rsidRPr="00AD3152">
        <w:rPr>
          <w:rFonts w:ascii="Times New Roman" w:hAnsi="Times New Roman" w:cs="Times New Roman"/>
          <w:sz w:val="28"/>
          <w:szCs w:val="28"/>
        </w:rPr>
        <w:t xml:space="preserve">В </w:t>
      </w:r>
      <w:r w:rsidR="00D77B3A">
        <w:rPr>
          <w:rFonts w:ascii="Times New Roman" w:hAnsi="Times New Roman" w:cs="Times New Roman"/>
          <w:sz w:val="28"/>
          <w:szCs w:val="28"/>
        </w:rPr>
        <w:t>соответствии с указанием Генерального штаба Вооруженных Сил Российской Федерации от 30.04.2022 г. № 315/1/1444, телеграммы Военного комиссариата Республики Карелия от 04.05.2022 г. № 409/2, в целях создания условий сохранения рабочих мест за гражданами, добровольно изъявившими желание принять участие в специальной военной операции,</w:t>
      </w:r>
      <w:r w:rsidR="00D77B3A" w:rsidRPr="00D77B3A">
        <w:t xml:space="preserve"> </w:t>
      </w:r>
      <w:r w:rsidR="00D77B3A" w:rsidRPr="00D77B3A">
        <w:rPr>
          <w:rFonts w:ascii="Times New Roman" w:hAnsi="Times New Roman" w:cs="Times New Roman"/>
          <w:sz w:val="28"/>
          <w:szCs w:val="28"/>
        </w:rPr>
        <w:t>администрация Сортавальского муниципального района постановляет:</w:t>
      </w:r>
    </w:p>
    <w:p w:rsidR="00D77B3A" w:rsidRDefault="00D77B3A" w:rsidP="00D77B3A">
      <w:pPr>
        <w:ind w:firstLine="567"/>
        <w:jc w:val="both"/>
        <w:rPr>
          <w:rFonts w:ascii="Times New Roman" w:hAnsi="Times New Roman" w:cs="Times New Roman"/>
          <w:sz w:val="28"/>
          <w:szCs w:val="28"/>
        </w:rPr>
      </w:pPr>
    </w:p>
    <w:p w:rsidR="00D77B3A" w:rsidRDefault="00D77B3A" w:rsidP="00D77B3A">
      <w:pPr>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D77B3A">
        <w:rPr>
          <w:rFonts w:ascii="Times New Roman" w:hAnsi="Times New Roman" w:cs="Times New Roman"/>
          <w:sz w:val="28"/>
          <w:szCs w:val="28"/>
        </w:rPr>
        <w:t>Рекомендовать руководителям предприятий, учреждений, организаций, расположенных на территории Сортавальского муниципального района, создать условия по сохранению рабочих мест (должностей), представлению новых рабочих мест, восстановлению на прежнем месте работы граждан, добровольно изъявивших желание принять участие в специальной военной операции после их возвращения.</w:t>
      </w:r>
    </w:p>
    <w:p w:rsidR="00D77B3A" w:rsidRPr="00D77B3A" w:rsidRDefault="00D77B3A" w:rsidP="00D77B3A">
      <w:pPr>
        <w:ind w:firstLine="567"/>
        <w:jc w:val="both"/>
        <w:rPr>
          <w:rFonts w:ascii="Times New Roman" w:hAnsi="Times New Roman" w:cs="Times New Roman"/>
          <w:sz w:val="28"/>
          <w:szCs w:val="28"/>
        </w:rPr>
      </w:pPr>
    </w:p>
    <w:p w:rsidR="00064BBA" w:rsidRPr="00D77B3A" w:rsidRDefault="00D77B3A" w:rsidP="00D77B3A">
      <w:pPr>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D77B3A">
        <w:rPr>
          <w:rFonts w:ascii="Times New Roman" w:hAnsi="Times New Roman" w:cs="Times New Roman"/>
          <w:sz w:val="28"/>
          <w:szCs w:val="28"/>
        </w:rPr>
        <w:t xml:space="preserve">Контроль за выполнением настоящего постановления возложить на военного комиссара </w:t>
      </w:r>
      <w:proofErr w:type="spellStart"/>
      <w:r w:rsidRPr="00D77B3A">
        <w:rPr>
          <w:rFonts w:ascii="Times New Roman" w:hAnsi="Times New Roman" w:cs="Times New Roman"/>
          <w:sz w:val="28"/>
          <w:szCs w:val="28"/>
        </w:rPr>
        <w:t>г</w:t>
      </w:r>
      <w:proofErr w:type="gramStart"/>
      <w:r w:rsidRPr="00D77B3A">
        <w:rPr>
          <w:rFonts w:ascii="Times New Roman" w:hAnsi="Times New Roman" w:cs="Times New Roman"/>
          <w:sz w:val="28"/>
          <w:szCs w:val="28"/>
        </w:rPr>
        <w:t>.С</w:t>
      </w:r>
      <w:proofErr w:type="gramEnd"/>
      <w:r w:rsidRPr="00D77B3A">
        <w:rPr>
          <w:rFonts w:ascii="Times New Roman" w:hAnsi="Times New Roman" w:cs="Times New Roman"/>
          <w:sz w:val="28"/>
          <w:szCs w:val="28"/>
        </w:rPr>
        <w:t>ортавала</w:t>
      </w:r>
      <w:proofErr w:type="spellEnd"/>
      <w:r w:rsidRPr="00D77B3A">
        <w:rPr>
          <w:rFonts w:ascii="Times New Roman" w:hAnsi="Times New Roman" w:cs="Times New Roman"/>
          <w:sz w:val="28"/>
          <w:szCs w:val="28"/>
        </w:rPr>
        <w:t xml:space="preserve"> и </w:t>
      </w:r>
      <w:proofErr w:type="spellStart"/>
      <w:r w:rsidRPr="00D77B3A">
        <w:rPr>
          <w:rFonts w:ascii="Times New Roman" w:hAnsi="Times New Roman" w:cs="Times New Roman"/>
          <w:sz w:val="28"/>
          <w:szCs w:val="28"/>
        </w:rPr>
        <w:t>Лахденпохского</w:t>
      </w:r>
      <w:proofErr w:type="spellEnd"/>
      <w:r w:rsidRPr="00D77B3A">
        <w:rPr>
          <w:rFonts w:ascii="Times New Roman" w:hAnsi="Times New Roman" w:cs="Times New Roman"/>
          <w:sz w:val="28"/>
          <w:szCs w:val="28"/>
        </w:rPr>
        <w:t xml:space="preserve"> района Республики Карелия </w:t>
      </w:r>
      <w:proofErr w:type="spellStart"/>
      <w:r w:rsidRPr="00D77B3A">
        <w:rPr>
          <w:rFonts w:ascii="Times New Roman" w:hAnsi="Times New Roman" w:cs="Times New Roman"/>
          <w:sz w:val="28"/>
          <w:szCs w:val="28"/>
        </w:rPr>
        <w:t>Р.В.Полякова</w:t>
      </w:r>
      <w:proofErr w:type="spellEnd"/>
      <w:r w:rsidR="001C22A7">
        <w:rPr>
          <w:rFonts w:ascii="Times New Roman" w:hAnsi="Times New Roman" w:cs="Times New Roman"/>
          <w:sz w:val="28"/>
          <w:szCs w:val="28"/>
        </w:rPr>
        <w:t xml:space="preserve"> (по согласованию)</w:t>
      </w:r>
      <w:r w:rsidRPr="00D77B3A">
        <w:rPr>
          <w:rFonts w:ascii="Times New Roman" w:hAnsi="Times New Roman" w:cs="Times New Roman"/>
          <w:sz w:val="28"/>
          <w:szCs w:val="28"/>
        </w:rPr>
        <w:t xml:space="preserve">.    </w:t>
      </w:r>
    </w:p>
    <w:p w:rsidR="00A73E2E" w:rsidRDefault="00A73E2E" w:rsidP="00D77B3A">
      <w:pPr>
        <w:ind w:firstLine="567"/>
        <w:rPr>
          <w:rFonts w:ascii="Times New Roman" w:hAnsi="Times New Roman" w:cs="Times New Roman"/>
          <w:sz w:val="28"/>
          <w:szCs w:val="28"/>
        </w:rPr>
      </w:pPr>
    </w:p>
    <w:p w:rsidR="001C22A7" w:rsidRDefault="001C22A7" w:rsidP="00D77B3A">
      <w:pPr>
        <w:ind w:firstLine="567"/>
        <w:rPr>
          <w:rFonts w:ascii="Times New Roman" w:hAnsi="Times New Roman" w:cs="Times New Roman"/>
          <w:sz w:val="28"/>
          <w:szCs w:val="28"/>
        </w:rPr>
      </w:pPr>
    </w:p>
    <w:p w:rsidR="001C22A7" w:rsidRDefault="001C22A7" w:rsidP="00D77B3A">
      <w:pPr>
        <w:ind w:firstLine="567"/>
        <w:rPr>
          <w:rFonts w:ascii="Times New Roman" w:hAnsi="Times New Roman" w:cs="Times New Roman"/>
          <w:sz w:val="28"/>
          <w:szCs w:val="28"/>
        </w:rPr>
      </w:pPr>
    </w:p>
    <w:p w:rsidR="00A73E2E" w:rsidRDefault="00A73E2E" w:rsidP="00A73E2E">
      <w:pPr>
        <w:rPr>
          <w:rFonts w:ascii="Times New Roman" w:hAnsi="Times New Roman" w:cs="Times New Roman"/>
          <w:sz w:val="28"/>
          <w:szCs w:val="28"/>
        </w:rPr>
      </w:pPr>
    </w:p>
    <w:p w:rsidR="00A73E2E" w:rsidRPr="00A73E2E" w:rsidRDefault="00A73E2E" w:rsidP="00A73E2E">
      <w:pPr>
        <w:rPr>
          <w:rFonts w:ascii="Times New Roman" w:hAnsi="Times New Roman" w:cs="Times New Roman"/>
          <w:sz w:val="28"/>
          <w:szCs w:val="28"/>
        </w:rPr>
      </w:pPr>
      <w:r w:rsidRPr="00A73E2E">
        <w:rPr>
          <w:rFonts w:ascii="Times New Roman" w:hAnsi="Times New Roman" w:cs="Times New Roman"/>
          <w:sz w:val="28"/>
          <w:szCs w:val="28"/>
        </w:rPr>
        <w:t>Глава администрации</w:t>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t xml:space="preserve">    </w:t>
      </w:r>
      <w:r w:rsidRPr="00A73E2E">
        <w:rPr>
          <w:rFonts w:ascii="Times New Roman" w:hAnsi="Times New Roman" w:cs="Times New Roman"/>
          <w:sz w:val="28"/>
          <w:szCs w:val="28"/>
        </w:rPr>
        <w:tab/>
      </w:r>
      <w:r w:rsidRPr="00A73E2E">
        <w:rPr>
          <w:rFonts w:ascii="Times New Roman" w:hAnsi="Times New Roman" w:cs="Times New Roman"/>
          <w:sz w:val="28"/>
          <w:szCs w:val="28"/>
        </w:rPr>
        <w:tab/>
      </w:r>
      <w:r>
        <w:rPr>
          <w:rFonts w:ascii="Times New Roman" w:hAnsi="Times New Roman" w:cs="Times New Roman"/>
          <w:sz w:val="28"/>
          <w:szCs w:val="28"/>
        </w:rPr>
        <w:tab/>
      </w:r>
      <w:proofErr w:type="spellStart"/>
      <w:r w:rsidRPr="00A73E2E">
        <w:rPr>
          <w:rFonts w:ascii="Times New Roman" w:hAnsi="Times New Roman" w:cs="Times New Roman"/>
          <w:sz w:val="28"/>
          <w:szCs w:val="28"/>
        </w:rPr>
        <w:t>Л.П.Гулевич</w:t>
      </w:r>
      <w:proofErr w:type="spellEnd"/>
    </w:p>
    <w:p w:rsidR="00A376F6" w:rsidRDefault="00A73E2E" w:rsidP="00A73E2E">
      <w:pPr>
        <w:jc w:val="both"/>
        <w:rPr>
          <w:rFonts w:ascii="Times New Roman" w:hAnsi="Times New Roman" w:cs="Times New Roman"/>
          <w:sz w:val="28"/>
          <w:szCs w:val="28"/>
        </w:rPr>
      </w:pPr>
      <w:r>
        <w:rPr>
          <w:rFonts w:ascii="Times New Roman" w:hAnsi="Times New Roman" w:cs="Times New Roman"/>
          <w:sz w:val="28"/>
          <w:szCs w:val="28"/>
        </w:rPr>
        <w:t xml:space="preserve"> </w:t>
      </w:r>
    </w:p>
    <w:bookmarkEnd w:id="0"/>
    <w:p w:rsidR="00A73E2E" w:rsidRDefault="00A73E2E" w:rsidP="00A73E2E">
      <w:pPr>
        <w:ind w:firstLine="567"/>
        <w:jc w:val="both"/>
        <w:rPr>
          <w:rFonts w:ascii="Times New Roman" w:hAnsi="Times New Roman" w:cs="Times New Roman"/>
          <w:sz w:val="28"/>
          <w:szCs w:val="28"/>
        </w:rPr>
      </w:pPr>
    </w:p>
    <w:sectPr w:rsidR="00A73E2E" w:rsidSect="006D20B2">
      <w:headerReference w:type="default" r:id="rId11"/>
      <w:pgSz w:w="11900" w:h="16840"/>
      <w:pgMar w:top="567" w:right="567" w:bottom="567"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F97" w:rsidRDefault="00692F97">
      <w:r>
        <w:separator/>
      </w:r>
    </w:p>
  </w:endnote>
  <w:endnote w:type="continuationSeparator" w:id="0">
    <w:p w:rsidR="00692F97" w:rsidRDefault="0069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F97" w:rsidRDefault="00692F97"/>
  </w:footnote>
  <w:footnote w:type="continuationSeparator" w:id="0">
    <w:p w:rsidR="00692F97" w:rsidRDefault="00692F9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228" w:rsidRDefault="00E35228" w:rsidP="00E35228">
    <w:pPr>
      <w:pStyle w:val="a6"/>
      <w:jc w:val="right"/>
      <w:rPr>
        <w:rFonts w:ascii="Times New Roman" w:hAnsi="Times New Roman" w:cs="Times New Roman"/>
      </w:rPr>
    </w:pPr>
  </w:p>
  <w:p w:rsidR="00E35228" w:rsidRDefault="00E35228" w:rsidP="00E35228">
    <w:pPr>
      <w:pStyle w:val="a6"/>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7A54"/>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605662"/>
    <w:multiLevelType w:val="multilevel"/>
    <w:tmpl w:val="6662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A8682C"/>
    <w:multiLevelType w:val="hybridMultilevel"/>
    <w:tmpl w:val="0AD008C0"/>
    <w:lvl w:ilvl="0" w:tplc="553E90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0EA753A"/>
    <w:multiLevelType w:val="multilevel"/>
    <w:tmpl w:val="C5EED7CA"/>
    <w:lvl w:ilvl="0">
      <w:start w:val="2"/>
      <w:numFmt w:val="decimal"/>
      <w:lvlText w:val="%1."/>
      <w:lvlJc w:val="left"/>
      <w:pPr>
        <w:ind w:left="450" w:hanging="450"/>
      </w:pPr>
      <w:rPr>
        <w:rFonts w:hint="default"/>
        <w:sz w:val="28"/>
        <w:szCs w:val="28"/>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7F4D2C"/>
    <w:multiLevelType w:val="multilevel"/>
    <w:tmpl w:val="9524F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7D15F4"/>
    <w:multiLevelType w:val="multilevel"/>
    <w:tmpl w:val="6690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050982"/>
    <w:multiLevelType w:val="hybridMultilevel"/>
    <w:tmpl w:val="BE2E68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EF5B08"/>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CB79B8"/>
    <w:multiLevelType w:val="multilevel"/>
    <w:tmpl w:val="78CCB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E709ED"/>
    <w:multiLevelType w:val="multilevel"/>
    <w:tmpl w:val="94D09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0B7718"/>
    <w:multiLevelType w:val="multilevel"/>
    <w:tmpl w:val="6F7C4788"/>
    <w:lvl w:ilvl="0">
      <w:start w:val="1"/>
      <w:numFmt w:val="decimal"/>
      <w:lvlText w:val="%1."/>
      <w:lvlJc w:val="left"/>
      <w:pPr>
        <w:ind w:left="720" w:hanging="360"/>
      </w:pPr>
      <w:rPr>
        <w:rFonts w:hint="default"/>
        <w:color w:val="222222"/>
      </w:rPr>
    </w:lvl>
    <w:lvl w:ilvl="1">
      <w:start w:val="1"/>
      <w:numFmt w:val="decimal"/>
      <w:isLgl/>
      <w:lvlText w:val="%1.%2."/>
      <w:lvlJc w:val="left"/>
      <w:pPr>
        <w:ind w:left="1110" w:hanging="750"/>
      </w:pPr>
      <w:rPr>
        <w:rFonts w:hint="default"/>
        <w:color w:val="222222"/>
      </w:rPr>
    </w:lvl>
    <w:lvl w:ilvl="2">
      <w:start w:val="1"/>
      <w:numFmt w:val="decimal"/>
      <w:isLgl/>
      <w:lvlText w:val="%1.%2.%3."/>
      <w:lvlJc w:val="left"/>
      <w:pPr>
        <w:ind w:left="1110" w:hanging="750"/>
      </w:pPr>
      <w:rPr>
        <w:rFonts w:hint="default"/>
        <w:color w:val="222222"/>
      </w:rPr>
    </w:lvl>
    <w:lvl w:ilvl="3">
      <w:start w:val="1"/>
      <w:numFmt w:val="decimal"/>
      <w:isLgl/>
      <w:lvlText w:val="%1.%2.%3.%4."/>
      <w:lvlJc w:val="left"/>
      <w:pPr>
        <w:ind w:left="1440" w:hanging="1080"/>
      </w:pPr>
      <w:rPr>
        <w:rFonts w:hint="default"/>
        <w:color w:val="222222"/>
      </w:rPr>
    </w:lvl>
    <w:lvl w:ilvl="4">
      <w:start w:val="1"/>
      <w:numFmt w:val="decimal"/>
      <w:isLgl/>
      <w:lvlText w:val="%1.%2.%3.%4.%5."/>
      <w:lvlJc w:val="left"/>
      <w:pPr>
        <w:ind w:left="1440" w:hanging="1080"/>
      </w:pPr>
      <w:rPr>
        <w:rFonts w:hint="default"/>
        <w:color w:val="222222"/>
      </w:rPr>
    </w:lvl>
    <w:lvl w:ilvl="5">
      <w:start w:val="1"/>
      <w:numFmt w:val="decimal"/>
      <w:isLgl/>
      <w:lvlText w:val="%1.%2.%3.%4.%5.%6."/>
      <w:lvlJc w:val="left"/>
      <w:pPr>
        <w:ind w:left="1800" w:hanging="1440"/>
      </w:pPr>
      <w:rPr>
        <w:rFonts w:hint="default"/>
        <w:color w:val="222222"/>
      </w:rPr>
    </w:lvl>
    <w:lvl w:ilvl="6">
      <w:start w:val="1"/>
      <w:numFmt w:val="decimal"/>
      <w:isLgl/>
      <w:lvlText w:val="%1.%2.%3.%4.%5.%6.%7."/>
      <w:lvlJc w:val="left"/>
      <w:pPr>
        <w:ind w:left="2160" w:hanging="1800"/>
      </w:pPr>
      <w:rPr>
        <w:rFonts w:hint="default"/>
        <w:color w:val="222222"/>
      </w:rPr>
    </w:lvl>
    <w:lvl w:ilvl="7">
      <w:start w:val="1"/>
      <w:numFmt w:val="decimal"/>
      <w:isLgl/>
      <w:lvlText w:val="%1.%2.%3.%4.%5.%6.%7.%8."/>
      <w:lvlJc w:val="left"/>
      <w:pPr>
        <w:ind w:left="2160" w:hanging="1800"/>
      </w:pPr>
      <w:rPr>
        <w:rFonts w:hint="default"/>
        <w:color w:val="222222"/>
      </w:rPr>
    </w:lvl>
    <w:lvl w:ilvl="8">
      <w:start w:val="1"/>
      <w:numFmt w:val="decimal"/>
      <w:isLgl/>
      <w:lvlText w:val="%1.%2.%3.%4.%5.%6.%7.%8.%9."/>
      <w:lvlJc w:val="left"/>
      <w:pPr>
        <w:ind w:left="2520" w:hanging="2160"/>
      </w:pPr>
      <w:rPr>
        <w:rFonts w:hint="default"/>
        <w:color w:val="222222"/>
      </w:rPr>
    </w:lvl>
  </w:abstractNum>
  <w:abstractNum w:abstractNumId="11">
    <w:nsid w:val="54807573"/>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662065"/>
    <w:multiLevelType w:val="multilevel"/>
    <w:tmpl w:val="15D4D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C85DB6"/>
    <w:multiLevelType w:val="multilevel"/>
    <w:tmpl w:val="3E663062"/>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9E769B"/>
    <w:multiLevelType w:val="multilevel"/>
    <w:tmpl w:val="E098E2D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7C9E168F"/>
    <w:multiLevelType w:val="multilevel"/>
    <w:tmpl w:val="FDBE2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8"/>
  </w:num>
  <w:num w:numId="4">
    <w:abstractNumId w:val="1"/>
  </w:num>
  <w:num w:numId="5">
    <w:abstractNumId w:val="11"/>
  </w:num>
  <w:num w:numId="6">
    <w:abstractNumId w:val="5"/>
  </w:num>
  <w:num w:numId="7">
    <w:abstractNumId w:val="9"/>
  </w:num>
  <w:num w:numId="8">
    <w:abstractNumId w:val="4"/>
  </w:num>
  <w:num w:numId="9">
    <w:abstractNumId w:val="13"/>
  </w:num>
  <w:num w:numId="10">
    <w:abstractNumId w:val="10"/>
  </w:num>
  <w:num w:numId="11">
    <w:abstractNumId w:val="14"/>
  </w:num>
  <w:num w:numId="12">
    <w:abstractNumId w:val="3"/>
  </w:num>
  <w:num w:numId="13">
    <w:abstractNumId w:val="6"/>
  </w:num>
  <w:num w:numId="14">
    <w:abstractNumId w:val="0"/>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792"/>
    <w:rsid w:val="0001492E"/>
    <w:rsid w:val="00037077"/>
    <w:rsid w:val="00064BBA"/>
    <w:rsid w:val="00071B1B"/>
    <w:rsid w:val="00073FF2"/>
    <w:rsid w:val="00094975"/>
    <w:rsid w:val="00095851"/>
    <w:rsid w:val="000A73DC"/>
    <w:rsid w:val="000B0722"/>
    <w:rsid w:val="000B36D8"/>
    <w:rsid w:val="000B51E2"/>
    <w:rsid w:val="000D0E97"/>
    <w:rsid w:val="000E64FC"/>
    <w:rsid w:val="00101F66"/>
    <w:rsid w:val="001321C5"/>
    <w:rsid w:val="00137512"/>
    <w:rsid w:val="0018068B"/>
    <w:rsid w:val="001C22A7"/>
    <w:rsid w:val="001E1F77"/>
    <w:rsid w:val="001E4FA5"/>
    <w:rsid w:val="001F3CBD"/>
    <w:rsid w:val="001F461B"/>
    <w:rsid w:val="001F690B"/>
    <w:rsid w:val="00212449"/>
    <w:rsid w:val="0022777B"/>
    <w:rsid w:val="002304F1"/>
    <w:rsid w:val="0023069D"/>
    <w:rsid w:val="00231DA4"/>
    <w:rsid w:val="00237945"/>
    <w:rsid w:val="00255A04"/>
    <w:rsid w:val="002936D9"/>
    <w:rsid w:val="002B075C"/>
    <w:rsid w:val="002B0919"/>
    <w:rsid w:val="00302933"/>
    <w:rsid w:val="00302BC5"/>
    <w:rsid w:val="003051D3"/>
    <w:rsid w:val="0031103B"/>
    <w:rsid w:val="00311AC3"/>
    <w:rsid w:val="00386B42"/>
    <w:rsid w:val="003A3D2C"/>
    <w:rsid w:val="003B655A"/>
    <w:rsid w:val="003E17CB"/>
    <w:rsid w:val="003E6216"/>
    <w:rsid w:val="003E7651"/>
    <w:rsid w:val="003E7CA8"/>
    <w:rsid w:val="00446DB3"/>
    <w:rsid w:val="0046230D"/>
    <w:rsid w:val="00476CED"/>
    <w:rsid w:val="004A7CB0"/>
    <w:rsid w:val="004B579A"/>
    <w:rsid w:val="004C2E62"/>
    <w:rsid w:val="004C5BD4"/>
    <w:rsid w:val="004E279F"/>
    <w:rsid w:val="004E2830"/>
    <w:rsid w:val="004E3031"/>
    <w:rsid w:val="00504B00"/>
    <w:rsid w:val="0052123B"/>
    <w:rsid w:val="005246D1"/>
    <w:rsid w:val="00524F1F"/>
    <w:rsid w:val="00531FBE"/>
    <w:rsid w:val="0054003B"/>
    <w:rsid w:val="00543D84"/>
    <w:rsid w:val="00545316"/>
    <w:rsid w:val="00546742"/>
    <w:rsid w:val="00547D1C"/>
    <w:rsid w:val="00560106"/>
    <w:rsid w:val="00560982"/>
    <w:rsid w:val="00562807"/>
    <w:rsid w:val="00564792"/>
    <w:rsid w:val="00587594"/>
    <w:rsid w:val="005977EF"/>
    <w:rsid w:val="005F5488"/>
    <w:rsid w:val="006412B5"/>
    <w:rsid w:val="00645267"/>
    <w:rsid w:val="00681C82"/>
    <w:rsid w:val="00692F97"/>
    <w:rsid w:val="00696A53"/>
    <w:rsid w:val="006C12B7"/>
    <w:rsid w:val="006C3BBB"/>
    <w:rsid w:val="006D20B2"/>
    <w:rsid w:val="006D4D49"/>
    <w:rsid w:val="006E7998"/>
    <w:rsid w:val="00706186"/>
    <w:rsid w:val="0071403B"/>
    <w:rsid w:val="007639AE"/>
    <w:rsid w:val="00772BBA"/>
    <w:rsid w:val="00774064"/>
    <w:rsid w:val="00786766"/>
    <w:rsid w:val="007932E4"/>
    <w:rsid w:val="007B332B"/>
    <w:rsid w:val="007C282D"/>
    <w:rsid w:val="007C43E4"/>
    <w:rsid w:val="007C6657"/>
    <w:rsid w:val="007F0A37"/>
    <w:rsid w:val="00805EBD"/>
    <w:rsid w:val="00806424"/>
    <w:rsid w:val="00821198"/>
    <w:rsid w:val="00865C3F"/>
    <w:rsid w:val="00893754"/>
    <w:rsid w:val="00895DCE"/>
    <w:rsid w:val="008A1098"/>
    <w:rsid w:val="008B0F43"/>
    <w:rsid w:val="008D5E19"/>
    <w:rsid w:val="008F7D2B"/>
    <w:rsid w:val="00903AAC"/>
    <w:rsid w:val="009133B1"/>
    <w:rsid w:val="00920E42"/>
    <w:rsid w:val="00925B77"/>
    <w:rsid w:val="00927DFB"/>
    <w:rsid w:val="009301E7"/>
    <w:rsid w:val="009331ED"/>
    <w:rsid w:val="0093655E"/>
    <w:rsid w:val="00950742"/>
    <w:rsid w:val="009625F4"/>
    <w:rsid w:val="009664ED"/>
    <w:rsid w:val="00994A63"/>
    <w:rsid w:val="009963A4"/>
    <w:rsid w:val="009A5456"/>
    <w:rsid w:val="009A6A57"/>
    <w:rsid w:val="009C1A1B"/>
    <w:rsid w:val="009C36C3"/>
    <w:rsid w:val="009F5F4E"/>
    <w:rsid w:val="00A01E3C"/>
    <w:rsid w:val="00A02D4F"/>
    <w:rsid w:val="00A376F6"/>
    <w:rsid w:val="00A40DE4"/>
    <w:rsid w:val="00A434EC"/>
    <w:rsid w:val="00A445D6"/>
    <w:rsid w:val="00A630EA"/>
    <w:rsid w:val="00A66698"/>
    <w:rsid w:val="00A73E2E"/>
    <w:rsid w:val="00A77977"/>
    <w:rsid w:val="00AA4E3F"/>
    <w:rsid w:val="00AB67E3"/>
    <w:rsid w:val="00AC06D3"/>
    <w:rsid w:val="00AD3152"/>
    <w:rsid w:val="00AE4A4F"/>
    <w:rsid w:val="00AE564C"/>
    <w:rsid w:val="00AF102D"/>
    <w:rsid w:val="00AF2402"/>
    <w:rsid w:val="00B04511"/>
    <w:rsid w:val="00B36980"/>
    <w:rsid w:val="00B50E0D"/>
    <w:rsid w:val="00B651C0"/>
    <w:rsid w:val="00B6774B"/>
    <w:rsid w:val="00BA44CF"/>
    <w:rsid w:val="00BB0EBA"/>
    <w:rsid w:val="00BB2E77"/>
    <w:rsid w:val="00BC73C0"/>
    <w:rsid w:val="00BD4C39"/>
    <w:rsid w:val="00C010A1"/>
    <w:rsid w:val="00C01543"/>
    <w:rsid w:val="00C01D04"/>
    <w:rsid w:val="00C03507"/>
    <w:rsid w:val="00C304C9"/>
    <w:rsid w:val="00C34CC2"/>
    <w:rsid w:val="00C43E63"/>
    <w:rsid w:val="00C66339"/>
    <w:rsid w:val="00C95F73"/>
    <w:rsid w:val="00C96A6E"/>
    <w:rsid w:val="00CD0A82"/>
    <w:rsid w:val="00CD7AE2"/>
    <w:rsid w:val="00D07A38"/>
    <w:rsid w:val="00D34663"/>
    <w:rsid w:val="00D46A2D"/>
    <w:rsid w:val="00D57245"/>
    <w:rsid w:val="00D743B0"/>
    <w:rsid w:val="00D77B3A"/>
    <w:rsid w:val="00DA6C1C"/>
    <w:rsid w:val="00DC6870"/>
    <w:rsid w:val="00DC70A2"/>
    <w:rsid w:val="00E01462"/>
    <w:rsid w:val="00E2695E"/>
    <w:rsid w:val="00E35228"/>
    <w:rsid w:val="00E61BE1"/>
    <w:rsid w:val="00E75513"/>
    <w:rsid w:val="00E9111D"/>
    <w:rsid w:val="00E955CB"/>
    <w:rsid w:val="00E95E98"/>
    <w:rsid w:val="00EB6572"/>
    <w:rsid w:val="00EC3DF2"/>
    <w:rsid w:val="00ED754D"/>
    <w:rsid w:val="00F014A1"/>
    <w:rsid w:val="00F221D5"/>
    <w:rsid w:val="00F22EFC"/>
    <w:rsid w:val="00F47859"/>
    <w:rsid w:val="00F501EC"/>
    <w:rsid w:val="00F634FB"/>
    <w:rsid w:val="00F73A20"/>
    <w:rsid w:val="00F75A2B"/>
    <w:rsid w:val="00FA1638"/>
    <w:rsid w:val="00FA7D74"/>
    <w:rsid w:val="00FE7A84"/>
    <w:rsid w:val="00FF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072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072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7565">
      <w:bodyDiv w:val="1"/>
      <w:marLeft w:val="0"/>
      <w:marRight w:val="0"/>
      <w:marTop w:val="0"/>
      <w:marBottom w:val="0"/>
      <w:divBdr>
        <w:top w:val="none" w:sz="0" w:space="0" w:color="auto"/>
        <w:left w:val="none" w:sz="0" w:space="0" w:color="auto"/>
        <w:bottom w:val="none" w:sz="0" w:space="0" w:color="auto"/>
        <w:right w:val="none" w:sz="0" w:space="0" w:color="auto"/>
      </w:divBdr>
    </w:div>
    <w:div w:id="779645024">
      <w:bodyDiv w:val="1"/>
      <w:marLeft w:val="0"/>
      <w:marRight w:val="0"/>
      <w:marTop w:val="0"/>
      <w:marBottom w:val="0"/>
      <w:divBdr>
        <w:top w:val="none" w:sz="0" w:space="0" w:color="auto"/>
        <w:left w:val="none" w:sz="0" w:space="0" w:color="auto"/>
        <w:bottom w:val="none" w:sz="0" w:space="0" w:color="auto"/>
        <w:right w:val="none" w:sz="0" w:space="0" w:color="auto"/>
      </w:divBdr>
    </w:div>
    <w:div w:id="1125849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90A4D-F8DB-4CDD-8F2D-ACEE7413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2426</TotalTime>
  <Pages>1</Pages>
  <Words>198</Words>
  <Characters>1134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АСМР</Company>
  <LinksUpToDate>false</LinksUpToDate>
  <CharactersWithSpaces>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WORKST012</cp:lastModifiedBy>
  <cp:revision>29</cp:revision>
  <cp:lastPrinted>2022-05-17T11:30:00Z</cp:lastPrinted>
  <dcterms:created xsi:type="dcterms:W3CDTF">2021-05-19T14:31:00Z</dcterms:created>
  <dcterms:modified xsi:type="dcterms:W3CDTF">2022-05-17T11:45:00Z</dcterms:modified>
</cp:coreProperties>
</file>