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AC6" w:rsidRDefault="00522CF5">
      <w:pPr>
        <w:tabs>
          <w:tab w:val="left" w:pos="4253"/>
          <w:tab w:val="left" w:pos="6521"/>
        </w:tabs>
        <w:jc w:val="center"/>
        <w:rPr>
          <w:b/>
          <w:noProof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4.1pt;margin-top:-27.1pt;width:55.35pt;height:1in;z-index:251657728" o:allowincell="f">
            <v:imagedata r:id="rId8" o:title=""/>
            <w10:wrap type="topAndBottom"/>
          </v:shape>
          <o:OLEObject Type="Embed" ProgID="Unknown" ShapeID="_x0000_s1026" DrawAspect="Content" ObjectID="_1742821480" r:id="rId9"/>
        </w:pict>
      </w:r>
    </w:p>
    <w:p w:rsidR="00715AC6" w:rsidRDefault="00715AC6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</w:t>
      </w:r>
      <w:r w:rsidR="0081398C">
        <w:rPr>
          <w:noProof w:val="0"/>
        </w:rPr>
        <w:t xml:space="preserve">  </w:t>
      </w:r>
      <w:r>
        <w:rPr>
          <w:noProof w:val="0"/>
        </w:rPr>
        <w:t xml:space="preserve">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715AC6" w:rsidRDefault="00715AC6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715AC6" w:rsidRDefault="00715AC6">
      <w:pPr>
        <w:tabs>
          <w:tab w:val="left" w:pos="6521"/>
        </w:tabs>
      </w:pPr>
    </w:p>
    <w:p w:rsidR="00715AC6" w:rsidRDefault="00715AC6">
      <w:pPr>
        <w:pStyle w:val="1"/>
        <w:tabs>
          <w:tab w:val="left" w:pos="6521"/>
        </w:tabs>
      </w:pPr>
      <w:r>
        <w:t>АДМИНИСТРАЦИЯ</w:t>
      </w:r>
    </w:p>
    <w:p w:rsidR="00715AC6" w:rsidRDefault="00715AC6">
      <w:pPr>
        <w:rPr>
          <w:b/>
          <w:sz w:val="28"/>
        </w:rPr>
      </w:pPr>
    </w:p>
    <w:p w:rsidR="00715AC6" w:rsidRDefault="00506E7A">
      <w:pPr>
        <w:pStyle w:val="1"/>
        <w:tabs>
          <w:tab w:val="left" w:pos="6521"/>
        </w:tabs>
      </w:pPr>
      <w:r>
        <w:t>СОРТАВАЛЬСКОГО МУНИЦИПАЛЬНОГО</w:t>
      </w:r>
      <w:r w:rsidR="00715AC6">
        <w:t xml:space="preserve"> РАЙОНА</w:t>
      </w:r>
    </w:p>
    <w:p w:rsidR="00715AC6" w:rsidRDefault="00715AC6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715AC6" w:rsidRDefault="00715AC6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715AC6" w:rsidRDefault="00715AC6"/>
    <w:p w:rsidR="00715AC6" w:rsidRDefault="00715AC6" w:rsidP="0081398C">
      <w:pPr>
        <w:pStyle w:val="1"/>
        <w:jc w:val="left"/>
        <w:rPr>
          <w:b w:val="0"/>
        </w:rPr>
      </w:pPr>
      <w:r>
        <w:rPr>
          <w:b w:val="0"/>
        </w:rPr>
        <w:t xml:space="preserve">   </w:t>
      </w:r>
      <w:r w:rsidR="0081398C">
        <w:rPr>
          <w:b w:val="0"/>
        </w:rPr>
        <w:t>от «____</w:t>
      </w:r>
      <w:r w:rsidR="00506E7A">
        <w:rPr>
          <w:b w:val="0"/>
        </w:rPr>
        <w:t>» _</w:t>
      </w:r>
      <w:r w:rsidR="00730FB6">
        <w:rPr>
          <w:b w:val="0"/>
        </w:rPr>
        <w:t>____</w:t>
      </w:r>
      <w:r w:rsidR="0081398C">
        <w:rPr>
          <w:b w:val="0"/>
        </w:rPr>
        <w:t>__________</w:t>
      </w:r>
      <w:r w:rsidR="00730FB6">
        <w:rPr>
          <w:b w:val="0"/>
        </w:rPr>
        <w:t>2023</w:t>
      </w:r>
      <w:r>
        <w:rPr>
          <w:b w:val="0"/>
        </w:rPr>
        <w:t xml:space="preserve"> г.                    </w:t>
      </w:r>
      <w:r w:rsidR="0081398C">
        <w:rPr>
          <w:b w:val="0"/>
        </w:rPr>
        <w:tab/>
      </w:r>
      <w:r w:rsidR="0081398C">
        <w:rPr>
          <w:b w:val="0"/>
        </w:rPr>
        <w:tab/>
      </w:r>
      <w:r w:rsidR="0081398C">
        <w:rPr>
          <w:b w:val="0"/>
        </w:rPr>
        <w:tab/>
        <w:t xml:space="preserve">        </w:t>
      </w:r>
      <w:r>
        <w:rPr>
          <w:b w:val="0"/>
        </w:rPr>
        <w:t xml:space="preserve">    № _____  </w:t>
      </w:r>
    </w:p>
    <w:p w:rsidR="00715AC6" w:rsidRDefault="00715AC6">
      <w:pPr>
        <w:rPr>
          <w:sz w:val="24"/>
        </w:rPr>
      </w:pPr>
    </w:p>
    <w:p w:rsidR="00174278" w:rsidRDefault="00264CE4" w:rsidP="00174278">
      <w:pPr>
        <w:jc w:val="center"/>
        <w:rPr>
          <w:b/>
          <w:sz w:val="28"/>
          <w:szCs w:val="28"/>
        </w:rPr>
      </w:pPr>
      <w:r w:rsidRPr="00264CE4">
        <w:rPr>
          <w:b/>
          <w:sz w:val="28"/>
          <w:szCs w:val="28"/>
        </w:rPr>
        <w:t xml:space="preserve">Об утверждении «Положения о </w:t>
      </w:r>
      <w:r w:rsidR="00506E7A" w:rsidRPr="00264CE4">
        <w:rPr>
          <w:b/>
          <w:sz w:val="28"/>
          <w:szCs w:val="28"/>
        </w:rPr>
        <w:t xml:space="preserve">Единой </w:t>
      </w:r>
      <w:r w:rsidR="00506E7A">
        <w:rPr>
          <w:b/>
          <w:sz w:val="28"/>
          <w:szCs w:val="28"/>
        </w:rPr>
        <w:t>дежурно</w:t>
      </w:r>
      <w:r w:rsidRPr="00264CE4">
        <w:rPr>
          <w:b/>
          <w:sz w:val="28"/>
          <w:szCs w:val="28"/>
        </w:rPr>
        <w:t xml:space="preserve">-диспетчерской службе </w:t>
      </w:r>
    </w:p>
    <w:p w:rsidR="00174278" w:rsidRDefault="00264CE4" w:rsidP="00174278">
      <w:pPr>
        <w:jc w:val="center"/>
        <w:rPr>
          <w:b/>
          <w:sz w:val="28"/>
          <w:szCs w:val="28"/>
        </w:rPr>
      </w:pPr>
      <w:r w:rsidRPr="00264CE4">
        <w:rPr>
          <w:b/>
          <w:sz w:val="28"/>
          <w:szCs w:val="28"/>
        </w:rPr>
        <w:t>(</w:t>
      </w:r>
      <w:r w:rsidR="00506E7A" w:rsidRPr="00264CE4">
        <w:rPr>
          <w:b/>
          <w:sz w:val="28"/>
          <w:szCs w:val="28"/>
        </w:rPr>
        <w:t>ЕДДС)</w:t>
      </w:r>
      <w:r w:rsidR="00506E7A">
        <w:rPr>
          <w:b/>
          <w:sz w:val="28"/>
          <w:szCs w:val="28"/>
        </w:rPr>
        <w:t xml:space="preserve"> Сортавальского</w:t>
      </w:r>
      <w:r w:rsidRPr="00264CE4">
        <w:rPr>
          <w:b/>
          <w:sz w:val="28"/>
          <w:szCs w:val="28"/>
        </w:rPr>
        <w:t xml:space="preserve"> муниципального района»</w:t>
      </w:r>
    </w:p>
    <w:p w:rsidR="00264CE4" w:rsidRPr="00264CE4" w:rsidRDefault="00264CE4" w:rsidP="009E7A45">
      <w:pPr>
        <w:rPr>
          <w:b/>
          <w:sz w:val="28"/>
          <w:szCs w:val="28"/>
        </w:rPr>
      </w:pPr>
    </w:p>
    <w:p w:rsidR="00264CE4" w:rsidRDefault="00264CE4" w:rsidP="00174278">
      <w:pPr>
        <w:rPr>
          <w:sz w:val="28"/>
          <w:szCs w:val="28"/>
        </w:rPr>
      </w:pPr>
    </w:p>
    <w:p w:rsidR="00264CE4" w:rsidRDefault="009E7A45" w:rsidP="00264CE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постановлением Правительства Росс</w:t>
      </w:r>
      <w:r w:rsidR="00506E7A">
        <w:rPr>
          <w:sz w:val="28"/>
          <w:szCs w:val="28"/>
        </w:rPr>
        <w:t>ийской Федерации от 24.</w:t>
      </w:r>
      <w:r>
        <w:rPr>
          <w:sz w:val="28"/>
          <w:szCs w:val="28"/>
        </w:rPr>
        <w:t>03</w:t>
      </w:r>
      <w:r w:rsidR="00506E7A">
        <w:rPr>
          <w:sz w:val="28"/>
          <w:szCs w:val="28"/>
        </w:rPr>
        <w:t>.</w:t>
      </w:r>
      <w:r>
        <w:rPr>
          <w:sz w:val="28"/>
          <w:szCs w:val="28"/>
        </w:rPr>
        <w:t xml:space="preserve">1997 года №334 </w:t>
      </w:r>
      <w:r w:rsidR="008E165D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порядке сбора и обмена в РФ информацией в области защиты населения и территорий от чрезвычайных </w:t>
      </w:r>
      <w:r w:rsidR="008E165D">
        <w:rPr>
          <w:sz w:val="28"/>
          <w:szCs w:val="28"/>
        </w:rPr>
        <w:t>ситуаций природного и техногенного характера», протоколом</w:t>
      </w:r>
      <w:r w:rsidR="00864681">
        <w:rPr>
          <w:sz w:val="28"/>
          <w:szCs w:val="28"/>
        </w:rPr>
        <w:t xml:space="preserve"> №</w:t>
      </w:r>
      <w:r w:rsidR="0081398C">
        <w:rPr>
          <w:sz w:val="28"/>
          <w:szCs w:val="28"/>
        </w:rPr>
        <w:t xml:space="preserve"> </w:t>
      </w:r>
      <w:r w:rsidR="00864681">
        <w:rPr>
          <w:sz w:val="28"/>
          <w:szCs w:val="28"/>
        </w:rPr>
        <w:t>9 от 29 ноября 2022</w:t>
      </w:r>
      <w:r w:rsidR="0081398C">
        <w:rPr>
          <w:sz w:val="28"/>
          <w:szCs w:val="28"/>
        </w:rPr>
        <w:t xml:space="preserve"> года</w:t>
      </w:r>
      <w:r w:rsidR="00864681">
        <w:rPr>
          <w:sz w:val="28"/>
          <w:szCs w:val="28"/>
        </w:rPr>
        <w:t xml:space="preserve"> заседания Правительственной комиссии по предупреждению и ликвидации чрезвычайных ситуаций и обеспечению пожарной </w:t>
      </w:r>
      <w:r w:rsidR="00506E7A">
        <w:rPr>
          <w:sz w:val="28"/>
          <w:szCs w:val="28"/>
        </w:rPr>
        <w:t>безопасности Администрация</w:t>
      </w:r>
      <w:r w:rsidR="008E165D">
        <w:rPr>
          <w:sz w:val="28"/>
          <w:szCs w:val="28"/>
        </w:rPr>
        <w:t xml:space="preserve"> Сортавальского муниципального района постановляет:</w:t>
      </w:r>
      <w:proofErr w:type="gramEnd"/>
    </w:p>
    <w:p w:rsidR="00264CE4" w:rsidRPr="00264CE4" w:rsidRDefault="00264CE4" w:rsidP="00264CE4">
      <w:pPr>
        <w:jc w:val="both"/>
        <w:rPr>
          <w:b/>
          <w:sz w:val="28"/>
          <w:szCs w:val="28"/>
        </w:rPr>
      </w:pPr>
    </w:p>
    <w:p w:rsidR="00264CE4" w:rsidRPr="009E7A45" w:rsidRDefault="00264CE4" w:rsidP="00264C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«Положение о Единой дежу</w:t>
      </w:r>
      <w:r w:rsidR="009E7A45">
        <w:rPr>
          <w:sz w:val="28"/>
          <w:szCs w:val="28"/>
        </w:rPr>
        <w:t>рно-диспетчерской</w:t>
      </w:r>
      <w:r w:rsidR="00373B13">
        <w:rPr>
          <w:sz w:val="28"/>
          <w:szCs w:val="28"/>
        </w:rPr>
        <w:t xml:space="preserve"> службе</w:t>
      </w:r>
      <w:r w:rsidR="009E7A45">
        <w:rPr>
          <w:sz w:val="28"/>
          <w:szCs w:val="28"/>
        </w:rPr>
        <w:t xml:space="preserve"> Сортава</w:t>
      </w:r>
      <w:r w:rsidR="00373B13">
        <w:rPr>
          <w:sz w:val="28"/>
          <w:szCs w:val="28"/>
        </w:rPr>
        <w:t>льского муниципального района (П</w:t>
      </w:r>
      <w:r w:rsidR="009E7A45">
        <w:rPr>
          <w:sz w:val="28"/>
          <w:szCs w:val="28"/>
        </w:rPr>
        <w:t>риложение</w:t>
      </w:r>
      <w:r w:rsidR="00373B13">
        <w:rPr>
          <w:sz w:val="28"/>
          <w:szCs w:val="28"/>
        </w:rPr>
        <w:t xml:space="preserve"> к настоящему Постановлению</w:t>
      </w:r>
      <w:r w:rsidR="009E7A45">
        <w:rPr>
          <w:sz w:val="28"/>
          <w:szCs w:val="28"/>
        </w:rPr>
        <w:t>).</w:t>
      </w:r>
    </w:p>
    <w:p w:rsidR="00264CE4" w:rsidRDefault="00264CE4" w:rsidP="00264CE4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506E7A" w:rsidRDefault="00506E7A" w:rsidP="00506E7A">
      <w:pPr>
        <w:jc w:val="both"/>
        <w:rPr>
          <w:sz w:val="28"/>
          <w:szCs w:val="28"/>
        </w:rPr>
      </w:pPr>
    </w:p>
    <w:p w:rsidR="00264CE4" w:rsidRDefault="00264CE4" w:rsidP="00264CE4">
      <w:pPr>
        <w:jc w:val="both"/>
        <w:rPr>
          <w:sz w:val="28"/>
          <w:szCs w:val="28"/>
        </w:rPr>
      </w:pPr>
    </w:p>
    <w:p w:rsidR="00264CE4" w:rsidRDefault="00264CE4" w:rsidP="00264CE4">
      <w:pPr>
        <w:jc w:val="both"/>
        <w:rPr>
          <w:sz w:val="28"/>
          <w:szCs w:val="28"/>
        </w:rPr>
      </w:pPr>
    </w:p>
    <w:p w:rsidR="00264CE4" w:rsidRDefault="00264CE4" w:rsidP="00264CE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E7A4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администрации </w:t>
      </w:r>
      <w:r w:rsidR="0081398C">
        <w:rPr>
          <w:sz w:val="28"/>
          <w:szCs w:val="28"/>
        </w:rPr>
        <w:tab/>
        <w:t xml:space="preserve"> </w:t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140DF8">
        <w:rPr>
          <w:sz w:val="28"/>
          <w:szCs w:val="28"/>
        </w:rPr>
        <w:tab/>
      </w:r>
      <w:r w:rsidR="008E165D">
        <w:rPr>
          <w:sz w:val="28"/>
          <w:szCs w:val="28"/>
        </w:rPr>
        <w:tab/>
        <w:t xml:space="preserve"> </w:t>
      </w:r>
      <w:r w:rsidR="0081398C">
        <w:rPr>
          <w:sz w:val="28"/>
          <w:szCs w:val="28"/>
        </w:rPr>
        <w:t xml:space="preserve">   </w:t>
      </w:r>
      <w:r w:rsidR="008E165D">
        <w:rPr>
          <w:sz w:val="28"/>
          <w:szCs w:val="28"/>
        </w:rPr>
        <w:t>Л.П.</w:t>
      </w:r>
      <w:r w:rsidR="009E7A45">
        <w:rPr>
          <w:sz w:val="28"/>
          <w:szCs w:val="28"/>
        </w:rPr>
        <w:t xml:space="preserve"> </w:t>
      </w:r>
      <w:proofErr w:type="spellStart"/>
      <w:r w:rsidR="009E7A45">
        <w:rPr>
          <w:sz w:val="28"/>
          <w:szCs w:val="28"/>
        </w:rPr>
        <w:t>Гулевич</w:t>
      </w:r>
      <w:proofErr w:type="spellEnd"/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81398C">
      <w:pPr>
        <w:jc w:val="both"/>
        <w:rPr>
          <w:sz w:val="28"/>
          <w:szCs w:val="28"/>
          <w:lang w:bidi="ru-RU"/>
        </w:rPr>
      </w:pPr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                                                                           </w:t>
      </w:r>
      <w:r w:rsidR="00DE3907">
        <w:rPr>
          <w:sz w:val="28"/>
          <w:szCs w:val="28"/>
          <w:lang w:bidi="ru-RU"/>
        </w:rPr>
        <w:tab/>
      </w:r>
      <w:r w:rsidR="00DE3907">
        <w:rPr>
          <w:sz w:val="28"/>
          <w:szCs w:val="28"/>
          <w:lang w:bidi="ru-RU"/>
        </w:rPr>
        <w:tab/>
      </w:r>
      <w:r w:rsidRPr="0081398C">
        <w:rPr>
          <w:sz w:val="28"/>
          <w:szCs w:val="28"/>
          <w:lang w:bidi="ru-RU"/>
        </w:rPr>
        <w:t xml:space="preserve"> </w:t>
      </w:r>
      <w:r w:rsidRPr="00DE3907">
        <w:rPr>
          <w:sz w:val="24"/>
          <w:szCs w:val="28"/>
          <w:lang w:bidi="ru-RU"/>
        </w:rPr>
        <w:t xml:space="preserve">Утверждено   постановлением  </w:t>
      </w:r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DE3907">
        <w:rPr>
          <w:sz w:val="24"/>
          <w:szCs w:val="28"/>
          <w:lang w:bidi="ru-RU"/>
        </w:rPr>
        <w:t xml:space="preserve">                                                                            </w:t>
      </w:r>
      <w:r w:rsidR="00DE3907">
        <w:rPr>
          <w:sz w:val="24"/>
          <w:szCs w:val="28"/>
          <w:lang w:bidi="ru-RU"/>
        </w:rPr>
        <w:tab/>
      </w:r>
      <w:r w:rsidR="00DE3907">
        <w:rPr>
          <w:sz w:val="24"/>
          <w:szCs w:val="28"/>
          <w:lang w:bidi="ru-RU"/>
        </w:rPr>
        <w:tab/>
        <w:t xml:space="preserve">         </w:t>
      </w:r>
      <w:r w:rsidRPr="00DE3907">
        <w:rPr>
          <w:sz w:val="24"/>
          <w:szCs w:val="28"/>
          <w:lang w:bidi="ru-RU"/>
        </w:rPr>
        <w:t xml:space="preserve">Администрации </w:t>
      </w:r>
      <w:proofErr w:type="gramStart"/>
      <w:r w:rsidRPr="00DE3907">
        <w:rPr>
          <w:sz w:val="24"/>
          <w:szCs w:val="28"/>
          <w:lang w:bidi="ru-RU"/>
        </w:rPr>
        <w:t>Сортавальского</w:t>
      </w:r>
      <w:proofErr w:type="gramEnd"/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DE3907">
        <w:rPr>
          <w:sz w:val="24"/>
          <w:szCs w:val="28"/>
          <w:lang w:bidi="ru-RU"/>
        </w:rPr>
        <w:t xml:space="preserve">                                                                           </w:t>
      </w:r>
      <w:r w:rsidR="00DE3907">
        <w:rPr>
          <w:sz w:val="24"/>
          <w:szCs w:val="28"/>
          <w:lang w:bidi="ru-RU"/>
        </w:rPr>
        <w:tab/>
      </w:r>
      <w:r w:rsidR="00DE3907">
        <w:rPr>
          <w:sz w:val="24"/>
          <w:szCs w:val="28"/>
          <w:lang w:bidi="ru-RU"/>
        </w:rPr>
        <w:tab/>
      </w:r>
      <w:r w:rsidR="00DE3907">
        <w:rPr>
          <w:sz w:val="24"/>
          <w:szCs w:val="28"/>
          <w:lang w:bidi="ru-RU"/>
        </w:rPr>
        <w:tab/>
        <w:t xml:space="preserve">          </w:t>
      </w:r>
      <w:r w:rsidRPr="00DE3907">
        <w:rPr>
          <w:sz w:val="24"/>
          <w:szCs w:val="28"/>
          <w:lang w:bidi="ru-RU"/>
        </w:rPr>
        <w:t xml:space="preserve"> муниципального района </w:t>
      </w:r>
    </w:p>
    <w:p w:rsidR="0081398C" w:rsidRPr="00DE3907" w:rsidRDefault="0081398C" w:rsidP="00DE3907">
      <w:pPr>
        <w:rPr>
          <w:sz w:val="24"/>
          <w:szCs w:val="28"/>
          <w:lang w:bidi="ru-RU"/>
        </w:rPr>
      </w:pPr>
      <w:r w:rsidRPr="00DE3907">
        <w:rPr>
          <w:sz w:val="24"/>
          <w:szCs w:val="28"/>
          <w:lang w:bidi="ru-RU"/>
        </w:rPr>
        <w:t xml:space="preserve">                                                                            </w:t>
      </w:r>
      <w:r w:rsidR="00DE3907">
        <w:rPr>
          <w:sz w:val="24"/>
          <w:szCs w:val="28"/>
          <w:lang w:bidi="ru-RU"/>
        </w:rPr>
        <w:t xml:space="preserve">                    </w:t>
      </w:r>
      <w:bookmarkStart w:id="0" w:name="_GoBack"/>
      <w:bookmarkEnd w:id="0"/>
      <w:r w:rsidRPr="00DE3907">
        <w:rPr>
          <w:sz w:val="24"/>
          <w:szCs w:val="28"/>
          <w:lang w:bidi="ru-RU"/>
        </w:rPr>
        <w:t xml:space="preserve">от «     </w:t>
      </w:r>
      <w:r w:rsidR="00DE3907">
        <w:rPr>
          <w:sz w:val="24"/>
          <w:szCs w:val="28"/>
          <w:lang w:bidi="ru-RU"/>
        </w:rPr>
        <w:t xml:space="preserve"> </w:t>
      </w:r>
      <w:r w:rsidRPr="00DE3907">
        <w:rPr>
          <w:sz w:val="24"/>
          <w:szCs w:val="28"/>
          <w:lang w:bidi="ru-RU"/>
        </w:rPr>
        <w:t>» __________    2023г. № _____</w:t>
      </w:r>
    </w:p>
    <w:p w:rsidR="0081398C" w:rsidRPr="0081398C" w:rsidRDefault="0081398C" w:rsidP="0081398C">
      <w:pPr>
        <w:jc w:val="both"/>
        <w:rPr>
          <w:b/>
          <w:sz w:val="28"/>
          <w:szCs w:val="28"/>
          <w:lang w:bidi="ru-RU"/>
        </w:rPr>
      </w:pPr>
    </w:p>
    <w:p w:rsidR="0081398C" w:rsidRPr="0081398C" w:rsidRDefault="0081398C" w:rsidP="0081398C">
      <w:pPr>
        <w:jc w:val="both"/>
        <w:rPr>
          <w:b/>
          <w:sz w:val="28"/>
          <w:szCs w:val="28"/>
          <w:lang w:bidi="ru-RU"/>
        </w:rPr>
      </w:pPr>
    </w:p>
    <w:p w:rsidR="0081398C" w:rsidRPr="0081398C" w:rsidRDefault="0081398C" w:rsidP="0081398C">
      <w:pPr>
        <w:jc w:val="center"/>
        <w:rPr>
          <w:b/>
          <w:sz w:val="24"/>
          <w:szCs w:val="28"/>
          <w:lang w:bidi="ru-RU"/>
        </w:rPr>
      </w:pPr>
      <w:r w:rsidRPr="0081398C">
        <w:rPr>
          <w:b/>
          <w:sz w:val="24"/>
          <w:szCs w:val="28"/>
          <w:lang w:bidi="ru-RU"/>
        </w:rPr>
        <w:t>ПОЛОЖЕНИЕ О ЕДИНОЙ ДЕЖУРНО-ДИСПЕТЧЕРСКОЙ СЛУЖБЕ СОРТАВАЛЬСКОГО МУНИЦИПАЛЬНОГО РАЙОНА</w:t>
      </w:r>
    </w:p>
    <w:p w:rsidR="0081398C" w:rsidRPr="0081398C" w:rsidRDefault="0081398C" w:rsidP="0081398C">
      <w:pPr>
        <w:jc w:val="center"/>
        <w:rPr>
          <w:b/>
          <w:sz w:val="28"/>
          <w:szCs w:val="28"/>
          <w:lang w:bidi="ru-RU"/>
        </w:rPr>
      </w:pP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Термины, определения и сокращения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настоящем Положен</w:t>
      </w:r>
      <w:proofErr w:type="gramStart"/>
      <w:r w:rsidRPr="0081398C">
        <w:rPr>
          <w:sz w:val="28"/>
          <w:szCs w:val="28"/>
          <w:lang w:bidi="ru-RU"/>
        </w:rPr>
        <w:t>ии о Е</w:t>
      </w:r>
      <w:proofErr w:type="gramEnd"/>
      <w:r w:rsidRPr="0081398C">
        <w:rPr>
          <w:sz w:val="28"/>
          <w:szCs w:val="28"/>
          <w:lang w:bidi="ru-RU"/>
        </w:rPr>
        <w:t>диной дежурно-</w:t>
      </w:r>
      <w:r w:rsidRPr="0081398C">
        <w:rPr>
          <w:sz w:val="28"/>
          <w:szCs w:val="28"/>
          <w:lang w:bidi="ru-RU"/>
        </w:rPr>
        <w:softHyphen/>
        <w:t>диспетчерской службе Сортавальского муниципального района (далее - Положение) применены следующие сокращения: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АИУС РСЧС -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АПК «Безопасный город» - аппаратно-программный комплекс «Безопасный город»;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АРМ - автоматизированное рабочее место;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АТС - автоматическая телефонная станция;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ГЛОНАСС - глобальная навигационная спутниковая система;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ГО - гражданская оборона;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ГУ - Главное управление;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ДДС - дежурно-диспетчерская служба;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- единая дежурно-диспетчерская служба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ИС «Атлас опасностей и рисков» - информационная система «Атлас опасностей и рисков», сегмент АИУС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ИСДМ-Рослесхоз - информационная система дистанционного </w:t>
      </w:r>
      <w:proofErr w:type="gramStart"/>
      <w:r w:rsidRPr="0081398C">
        <w:rPr>
          <w:sz w:val="28"/>
          <w:szCs w:val="28"/>
          <w:lang w:bidi="ru-RU"/>
        </w:rPr>
        <w:t>мониторинга лесных пожаров Федерального агентства лесного хозяйства</w:t>
      </w:r>
      <w:proofErr w:type="gramEnd"/>
      <w:r w:rsidRPr="0081398C">
        <w:rPr>
          <w:sz w:val="28"/>
          <w:szCs w:val="28"/>
          <w:lang w:bidi="ru-RU"/>
        </w:rPr>
        <w:t>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КСА - комплекс средств автоматизации;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КЧС и ОПБ - комиссия по предупреждению и ликвидации чрезвычайных ситуаций и обеспечению пожарной безопасности;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ЛВС - локальная вычислительная сеть;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МКА ЖКХ - федеральная система мониторинга и контроля устранения аварий и инцидентов на объектах жилищно-коммунального хозяйства;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МП «Термические точки» - мобильное приложение «Термические точки»;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МФУ - многофункциональное устройство;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МЧС России 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ОДС - оперативная дежурная смена;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ОИВС - орган исполнительной власти субъекта Российской Федерации;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ОМСУ - орган местного самоуправления;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ПОО - потенциально опасные объекты;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РСЧС - единая государственная система предупреждения и ликвидации чрезвычайных ситуаций;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система - 112 - система обеспечения вызова экстренных оперативных служб по единому номеру «112»;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УКВ/КВ - ультракороткие волны/короткие волны;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ФОИВ - федеральный орган исполнительной власти Российской Федерации;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ЦУКС - Центр управления в кризисных ситуациях;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ЭОС - экстренные оперативные службы;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ЧС - чрезвычайная ситуация.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настоящем Положении определены следующие термины с соответствующими определениями: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u w:val="single"/>
          <w:lang w:bidi="ru-RU"/>
        </w:rPr>
        <w:t>гражданская оборона</w:t>
      </w:r>
      <w:r w:rsidRPr="0081398C">
        <w:rPr>
          <w:sz w:val="28"/>
          <w:szCs w:val="28"/>
          <w:lang w:bidi="ru-RU"/>
        </w:rPr>
        <w:t xml:space="preserve"> - 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информирование населения</w:t>
      </w:r>
      <w:r w:rsidRPr="0081398C">
        <w:rPr>
          <w:sz w:val="28"/>
          <w:szCs w:val="28"/>
          <w:lang w:bidi="ru-RU"/>
        </w:rPr>
        <w:t xml:space="preserve"> о чрезвычайных ситуациях -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объектах</w:t>
      </w:r>
      <w:proofErr w:type="gramEnd"/>
      <w:r w:rsidRPr="0081398C">
        <w:rPr>
          <w:sz w:val="28"/>
          <w:szCs w:val="28"/>
          <w:lang w:bidi="ru-RU"/>
        </w:rPr>
        <w:t>, и обеспечения пожарной безопасности;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u w:val="single"/>
          <w:lang w:bidi="ru-RU"/>
        </w:rPr>
        <w:t>«Личный кабинет ЕДДС»</w:t>
      </w:r>
      <w:r w:rsidRPr="0081398C">
        <w:rPr>
          <w:sz w:val="28"/>
          <w:szCs w:val="28"/>
          <w:lang w:bidi="ru-RU"/>
        </w:rPr>
        <w:t xml:space="preserve"> -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МП «Термические точки»</w:t>
      </w:r>
      <w:r w:rsidRPr="0081398C">
        <w:rPr>
          <w:sz w:val="28"/>
          <w:szCs w:val="28"/>
          <w:lang w:bidi="ru-RU"/>
        </w:rPr>
        <w:t xml:space="preserve"> - 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оповещение населения</w:t>
      </w:r>
      <w:r w:rsidRPr="0081398C">
        <w:rPr>
          <w:sz w:val="28"/>
          <w:szCs w:val="28"/>
          <w:lang w:bidi="ru-RU"/>
        </w:rPr>
        <w:t xml:space="preserve">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u w:val="single"/>
          <w:lang w:bidi="ru-RU"/>
        </w:rPr>
        <w:t>сигнал оповещения</w:t>
      </w:r>
      <w:r w:rsidRPr="0081398C">
        <w:rPr>
          <w:sz w:val="28"/>
          <w:szCs w:val="28"/>
          <w:lang w:bidi="ru-RU"/>
        </w:rPr>
        <w:t xml:space="preserve"> - команда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u w:val="single"/>
          <w:lang w:bidi="ru-RU"/>
        </w:rPr>
        <w:t>экстренные оперативные службы</w:t>
      </w:r>
      <w:r w:rsidRPr="0081398C">
        <w:rPr>
          <w:sz w:val="28"/>
          <w:szCs w:val="28"/>
          <w:lang w:bidi="ru-RU"/>
        </w:rPr>
        <w:t xml:space="preserve"> - служба пожарной охраны, служба реагирования в чрезвычайных ситуациях, полиция, служба скорой медицинской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помощи, аварийная служба газовой сети, служба «Антитеррор»</w:t>
      </w:r>
      <w:r w:rsidRPr="0081398C">
        <w:rPr>
          <w:sz w:val="28"/>
          <w:szCs w:val="28"/>
          <w:vertAlign w:val="superscript"/>
          <w:lang w:bidi="ru-RU"/>
        </w:rPr>
        <w:footnoteReference w:id="1"/>
      </w:r>
      <w:r w:rsidRPr="0081398C">
        <w:rPr>
          <w:sz w:val="28"/>
          <w:szCs w:val="28"/>
          <w:lang w:bidi="ru-RU"/>
        </w:rPr>
        <w:t>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" w:name="bookmark0"/>
      <w:r w:rsidRPr="0081398C">
        <w:rPr>
          <w:sz w:val="28"/>
          <w:szCs w:val="28"/>
        </w:rPr>
        <w:t>Общие положения</w:t>
      </w:r>
      <w:bookmarkEnd w:id="1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Настоящее Положение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осуществляет обеспечение деятельности Администрации Сортавальского муниципального района в области: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защиты населения и территории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управления силами и средствами РСЧС, предназначенными и привлекаемыми для предупреждения и ликвидации ЧС, а также в условиях ведения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организации информационного взаимодействия ФОИВ, ОИВС, ОМСУ и организаций при осуществлении </w:t>
      </w:r>
      <w:proofErr w:type="gramStart"/>
      <w:r w:rsidRPr="0081398C">
        <w:rPr>
          <w:sz w:val="28"/>
          <w:szCs w:val="28"/>
          <w:lang w:bidi="ru-RU"/>
        </w:rPr>
        <w:t>мер информационной поддержки принятия решений</w:t>
      </w:r>
      <w:proofErr w:type="gramEnd"/>
      <w:r w:rsidRPr="0081398C">
        <w:rPr>
          <w:sz w:val="28"/>
          <w:szCs w:val="28"/>
          <w:lang w:bidi="ru-RU"/>
        </w:rPr>
        <w:t xml:space="preserve"> и при решении задач в области защиты населения и территории от ЧС и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оповещения и информирования населения о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координации деятельности органов повседневного управления РСЧС муниципального уровня.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создается в составе юридического лица (или администрации Сортавальского муниципального района) за счет его штатной численности. Организационная структура и численность персонала зависят от категории ЕДДС и характеристик муниципального образования, определяются нормативным правовым актом Администрации Сортавальского муниципального района.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Общее руководство ЕДДС осуществляет Глава Администрации Сортавальского муниципального района, непосредственное - руководитель ЕДДС.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Координацию деятельности ЕДДС в области ГО и защиты населения и территорий от ЧС природного и техногенного характера осуществляет ЦУКС ГУ МЧС России по Республике Карелия (далее - ЦУКС). 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ЕДДС обеспечивает координацию 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ЕДДС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ДДС, действующими на территории Сортавальского муниципального района и ЕДДС соседних муниципальных образований.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Порядок взаимодействия регулируется в соответствии с постановлением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связи и редакциями средств массовой информации в целях оповещения населения о возникающих опасностях», приказом МЧС России от 26.08.2009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№ 15039), приказом МЧС России от 05.07.2021 № 429 «Об установлении критериев информации о чрезвычайных ситуациях природного и техногенного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характера» (зарегистрирован в Минюсте России 16.09.2021 № 65025), приказом МЧС России от 05.07.2021 № 430 «Об утверждении Правил обеспечения Центрами управления в кризисных ситуациях территориальных органов 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и организаций на межрегиональном и региональном уровнях» (зарегистрирован в Минюсте России 27.09.2021 № 65150), приказом 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62744), законами и иными нормативными правовыми актами субъектов Российской Федерации, другими нормативными документами в</w:t>
      </w:r>
      <w:proofErr w:type="gramEnd"/>
      <w:r w:rsidRPr="0081398C">
        <w:rPr>
          <w:sz w:val="28"/>
          <w:szCs w:val="28"/>
          <w:lang w:bidi="ru-RU"/>
        </w:rPr>
        <w:t xml:space="preserve">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ЕДДС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органов государственной власти Российской Федерации,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</w:t>
      </w:r>
      <w:proofErr w:type="gramEnd"/>
      <w:r w:rsidRPr="0081398C">
        <w:rPr>
          <w:sz w:val="28"/>
          <w:szCs w:val="28"/>
          <w:lang w:bidi="ru-RU"/>
        </w:rPr>
        <w:t xml:space="preserve"> Республики Карелия, настоящим Положением, правовыми актами Администрации Сортавальского муниципального района.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2" w:name="bookmark1"/>
      <w:r w:rsidRPr="0081398C">
        <w:rPr>
          <w:sz w:val="28"/>
          <w:szCs w:val="28"/>
        </w:rPr>
        <w:t>Основные задачи ЕДДС</w:t>
      </w:r>
      <w:bookmarkEnd w:id="2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Сортавальского муниципального района выполняет следующие основные задачи: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- обеспечение координации сил и средств РСЧС и ГО, их совместных действий, расположенных на территории Сортавальского муниципального района,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</w:t>
      </w:r>
      <w:proofErr w:type="gramEnd"/>
      <w:r w:rsidRPr="0081398C">
        <w:rPr>
          <w:sz w:val="28"/>
          <w:szCs w:val="28"/>
          <w:lang w:bidi="ru-RU"/>
        </w:rPr>
        <w:t xml:space="preserve"> Планом действий по предупреждению и ликвидации ЧС Сортавальского муниципального района, Планом гражданской обороны и защиты населения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обеспечение организации информационного взаимодействия 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«Личный кабинет ЕДДС»);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прием и передача сигналов оповещения и экстренной информации, сигналов (распоряжений) на изменение </w:t>
      </w:r>
      <w:proofErr w:type="gramStart"/>
      <w:r w:rsidRPr="0081398C">
        <w:rPr>
          <w:sz w:val="28"/>
          <w:szCs w:val="28"/>
          <w:lang w:bidi="ru-RU"/>
        </w:rPr>
        <w:t>режимов функционирования органов управления</w:t>
      </w:r>
      <w:proofErr w:type="gramEnd"/>
      <w:r w:rsidRPr="0081398C">
        <w:rPr>
          <w:sz w:val="28"/>
          <w:szCs w:val="28"/>
          <w:lang w:bidi="ru-RU"/>
        </w:rPr>
        <w:t xml:space="preserve"> и сил муниципального звена территориальной подсистемы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оповещение и информирование руководящего состава ОМСУ, органов управления и сил РСЧС муниципального уровня, ДДС о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обеспечение оповещения и информирования населения о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сбор и обработка данных, необходимых для подготовки и принятия управленческих решений по предупреждению и ликвидации ЧС (происшествий), а также контроль их исполнения;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оповещение и информирование ЕДДС соседних муниципальных образований </w:t>
      </w:r>
      <w:proofErr w:type="gramStart"/>
      <w:r w:rsidRPr="0081398C">
        <w:rPr>
          <w:sz w:val="28"/>
          <w:szCs w:val="28"/>
          <w:lang w:bidi="ru-RU"/>
        </w:rPr>
        <w:t>в соответствии с планами взаимодействия при угрозе распространения ЧС на территорию</w:t>
      </w:r>
      <w:proofErr w:type="gramEnd"/>
      <w:r w:rsidRPr="0081398C">
        <w:rPr>
          <w:sz w:val="28"/>
          <w:szCs w:val="28"/>
          <w:lang w:bidi="ru-RU"/>
        </w:rPr>
        <w:t xml:space="preserve"> соседних муниципальных образований;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- 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3" w:name="bookmark2"/>
      <w:r w:rsidRPr="0081398C">
        <w:rPr>
          <w:sz w:val="28"/>
          <w:szCs w:val="28"/>
        </w:rPr>
        <w:t>Основные функции ЕДДС</w:t>
      </w:r>
      <w:bookmarkEnd w:id="3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На ЕДДС Сортавальского муниципального района возлагаются следующие основные функции: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и передача сигналов оповещения и экстренной информации; прием, регистрация и документирование всех входящих и исходящих сообщений и вызовов;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сбор от ДДС, действующих на территории Сортавальского муниципального района,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ее до реагирующих служб;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обобщение, оценка и контроль данных обстановки, принятых мер по ликвидации Ч</w:t>
      </w:r>
      <w:proofErr w:type="gramStart"/>
      <w:r w:rsidRPr="0081398C">
        <w:rPr>
          <w:sz w:val="28"/>
          <w:szCs w:val="28"/>
          <w:lang w:bidi="ru-RU"/>
        </w:rPr>
        <w:t>С(</w:t>
      </w:r>
      <w:proofErr w:type="gramEnd"/>
      <w:r w:rsidRPr="0081398C">
        <w:rPr>
          <w:sz w:val="28"/>
          <w:szCs w:val="28"/>
          <w:lang w:bidi="ru-RU"/>
        </w:rPr>
        <w:t>происшествия), подготовка и корректировка заблаговременно разработанных и согласованных со службами муниципального образования вариантов управленческих решений по ликвидации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самостоятельное принятие необходимых решений по защите и спасению людей (в рамках своих полномочий);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оповещение руководящего состава ОМСУ, органов управления и сил ГО и РСЧС муниципального уровня, ДДС о ЧС (происшествии);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информирование ДДС и сил РСЧС, привлекаемых к ликвидации ЧС (происшествия), об обстановке, принятых и рекомендуемых мерах;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организация взаимодействия с органами управления ГО и ЕДДС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обеспечение своевременного оповещения и информирования населения о ЧС по решению Главы Администрации Сортавальского муниципального района -   председателя КЧС и ОПБ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 xml:space="preserve">- 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 МЧС России от 11.01.2021 № 2 «Об утверждении инструкции о сроках и формах представления информации в области защиты населения и территорий от </w:t>
      </w:r>
      <w:r w:rsidRPr="0081398C">
        <w:rPr>
          <w:sz w:val="28"/>
          <w:szCs w:val="28"/>
          <w:lang w:bidi="ru-RU"/>
        </w:rPr>
        <w:lastRenderedPageBreak/>
        <w:t>чрезвычайных ситуаций природного и техногенного характера» (зарегистрирован в Минюсте России 15.03.2021 № 62744);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уточнение и координация действий,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контроль результатов реагирования на вызовы (сообщения о происшествиях), поступающих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фиксация в оперативном режиме информации о возникающих аварийных ситуациях на объектах жилищно-коммунального хозяйства Сортавальского муниципального района и обеспечение контроля устранения аварийных ситуаций на объектах жилищно-коммунального хозяйства Сортавальского муниципального района посредством МКА ЖКХ;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информационное обеспечение КЧС и ОПБ Сортавальского муниципального района; </w:t>
      </w:r>
      <w:proofErr w:type="gramStart"/>
      <w:r w:rsidRPr="0081398C">
        <w:rPr>
          <w:sz w:val="28"/>
          <w:szCs w:val="28"/>
          <w:lang w:bidi="ru-RU"/>
        </w:rPr>
        <w:t>накопление и обновление социально-экономических, природно-географических, демографических и других данных о муниципальном образовании, органах управления на территории Сортавальского муниципального района (в том числе их ДДС), силах и средствах ГО и РСЧС на территории Сортавальского муниципального  района,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</w:t>
      </w:r>
      <w:proofErr w:type="gramEnd"/>
      <w:r w:rsidRPr="0081398C">
        <w:rPr>
          <w:sz w:val="28"/>
          <w:szCs w:val="28"/>
          <w:lang w:bidi="ru-RU"/>
        </w:rPr>
        <w:t xml:space="preserve"> АИУС РСЧС через «Личный кабинет ЕДДС»;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в том числе комплексной системы экстренного оповещения населения (при ее наличии), а также обеспечение устойчивого и непрерывного функционирования системы управления и средств автоматизации;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 на муниципальном уровне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и АПК «Безопасный город»;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представление в ЦУКС ГУ МЧС России </w:t>
      </w:r>
      <w:proofErr w:type="gramStart"/>
      <w:r w:rsidRPr="0081398C">
        <w:rPr>
          <w:sz w:val="28"/>
          <w:szCs w:val="28"/>
          <w:lang w:bidi="ru-RU"/>
        </w:rPr>
        <w:t>по Республике Карелия отчета о проведенных превентивных мероприятиях в соответствии с полученным прогнозом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r w:rsidRPr="0081398C">
        <w:rPr>
          <w:sz w:val="28"/>
          <w:szCs w:val="28"/>
          <w:lang w:bidi="ru-RU"/>
        </w:rPr>
        <w:lastRenderedPageBreak/>
        <w:t>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ОМСУ, ДДС, глав сельских поселений, организаторов мероприятий с массовым пребыванием людей, туристических групп на территории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4" w:name="bookmark3"/>
      <w:r w:rsidRPr="0081398C">
        <w:rPr>
          <w:sz w:val="28"/>
          <w:szCs w:val="28"/>
        </w:rPr>
        <w:t>Порядок работы ЕДДС</w:t>
      </w:r>
      <w:bookmarkEnd w:id="4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Специалисты ЕДДС должны получать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Перед наступлением очередной ОДС на дежурство руководителем ЕДДС или лицом его, замещающим должен проводиться инструктаж дежурно-диспетчерского персонала ЕДДС согласно утвержденному плану 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Со сменяющейся ОДС ЕДДС руководителем ЕДДС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Привлечение специалистов ОДС ЕДДС к решению задач, не связанных с несением оперативного дежурства, не допускается.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Во время несения дежурства специалисты ОДС ЕДДС выполняют функциональные задачи в соответствии с должностными инструкциями и алгоритмами действий.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Право отстранения от дежурства дежурно-диспетчерского персонала принадлежит руководителю ЕДДС (или лицу его замещающему).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ЦУКС. 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Ежемесячно руководителем ЕДДС или лицом, его замещающим проводится анализ функционирования ЕДДС и организации взаимодействия с ДДС, </w:t>
      </w:r>
      <w:proofErr w:type="gramStart"/>
      <w:r w:rsidRPr="0081398C">
        <w:rPr>
          <w:sz w:val="28"/>
          <w:szCs w:val="28"/>
          <w:lang w:bidi="ru-RU"/>
        </w:rPr>
        <w:t>действующими</w:t>
      </w:r>
      <w:proofErr w:type="gramEnd"/>
      <w:r w:rsidRPr="0081398C">
        <w:rPr>
          <w:sz w:val="28"/>
          <w:szCs w:val="28"/>
          <w:lang w:bidi="ru-RU"/>
        </w:rPr>
        <w:t xml:space="preserve"> на территории Сортавальского муниципального района.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Анализы функционирования ЕДДС Сортавальского муниципального района и организации взаимодействия с ДДС, </w:t>
      </w:r>
      <w:proofErr w:type="gramStart"/>
      <w:r w:rsidRPr="0081398C">
        <w:rPr>
          <w:sz w:val="28"/>
          <w:szCs w:val="28"/>
          <w:lang w:bidi="ru-RU"/>
        </w:rPr>
        <w:t>действующими</w:t>
      </w:r>
      <w:proofErr w:type="gramEnd"/>
      <w:r w:rsidRPr="0081398C">
        <w:rPr>
          <w:sz w:val="28"/>
          <w:szCs w:val="28"/>
          <w:lang w:bidi="ru-RU"/>
        </w:rPr>
        <w:t xml:space="preserve"> на территории Сортавальского муниципального района, ежеквартально рассматриваются на заседании КЧС и ОПБ Сортавальского муниципального района.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5" w:name="bookmark4"/>
      <w:r w:rsidRPr="0081398C">
        <w:rPr>
          <w:sz w:val="28"/>
          <w:szCs w:val="28"/>
        </w:rPr>
        <w:t>Режимы функционирования ЕДДС</w:t>
      </w:r>
      <w:bookmarkEnd w:id="5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ЕДДС функционирует в режимах: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а) повседневной деятельности - при отсутствии угрозы возникновения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б) повышенной готовности - при угрозе возникновения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в) чрезвычайной ситуации - при возникновении и ликвидации ЧС.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         В этом режиме ЕДДС Сортавальского муниципального района осуществляет: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от населения, организаций и ДДС информации (сообщений) об угрозе или факте возникновения ЧС (происшествия);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мероприятия по поддержанию в готовности к применению </w:t>
      </w:r>
      <w:proofErr w:type="spellStart"/>
      <w:r w:rsidRPr="0081398C">
        <w:rPr>
          <w:sz w:val="28"/>
          <w:szCs w:val="28"/>
          <w:lang w:bidi="ru-RU"/>
        </w:rPr>
        <w:t>программно</w:t>
      </w:r>
      <w:proofErr w:type="spellEnd"/>
      <w:r w:rsidRPr="0081398C">
        <w:rPr>
          <w:sz w:val="28"/>
          <w:szCs w:val="28"/>
          <w:lang w:bidi="ru-RU"/>
        </w:rPr>
        <w:t xml:space="preserve"> - технических средств ЕДДС, сре</w:t>
      </w:r>
      <w:proofErr w:type="gramStart"/>
      <w:r w:rsidRPr="0081398C">
        <w:rPr>
          <w:sz w:val="28"/>
          <w:szCs w:val="28"/>
          <w:lang w:bidi="ru-RU"/>
        </w:rPr>
        <w:t>дств св</w:t>
      </w:r>
      <w:proofErr w:type="gramEnd"/>
      <w:r w:rsidRPr="0081398C">
        <w:rPr>
          <w:sz w:val="28"/>
          <w:szCs w:val="28"/>
          <w:lang w:bidi="ru-RU"/>
        </w:rPr>
        <w:t>язи и технических средств оповещения муниципальной автоматизированной системы централизованного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 xml:space="preserve">- передачу информации об угрозе возникновения или возникновении ЧС (происшествия) по подчиненности, в первоочередном порядке председателю КЧС и ОПБ Сортавальского муниципального района, руководителю органа, специально </w:t>
      </w:r>
      <w:r w:rsidRPr="0081398C">
        <w:rPr>
          <w:sz w:val="28"/>
          <w:szCs w:val="28"/>
          <w:lang w:bidi="ru-RU"/>
        </w:rPr>
        <w:lastRenderedPageBreak/>
        <w:t>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(происшествий), в ЦУКС  и в организации (подразделения) ОИВС, обеспечивающих</w:t>
      </w:r>
      <w:proofErr w:type="gramEnd"/>
      <w:r w:rsidRPr="0081398C">
        <w:rPr>
          <w:sz w:val="28"/>
          <w:szCs w:val="28"/>
          <w:lang w:bidi="ru-RU"/>
        </w:rPr>
        <w:t xml:space="preserve"> деятельность этих органов в области защиты населения и территорий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 решению Главы Администрации Сортавальского муниципального район</w:t>
      </w:r>
      <w:proofErr w:type="gramStart"/>
      <w:r w:rsidRPr="0081398C">
        <w:rPr>
          <w:sz w:val="28"/>
          <w:szCs w:val="28"/>
          <w:lang w:bidi="ru-RU"/>
        </w:rPr>
        <w:t>а-</w:t>
      </w:r>
      <w:proofErr w:type="gramEnd"/>
      <w:r w:rsidRPr="0081398C">
        <w:rPr>
          <w:sz w:val="28"/>
          <w:szCs w:val="28"/>
          <w:lang w:bidi="ru-RU"/>
        </w:rPr>
        <w:t xml:space="preserve">  председателя КЧС и ОПБ с пункта управления ЕДДС проводит информирование населения о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внесение необходимых изменений в базу данных, а также в структуру и содержание оперативных документов по реагированию ЕДДС на ЧС (происшествия);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разработку, корректировку и согласование с ДДС, действующими на территории Сортавальского муниципального района, соглашений и регламентов информационного взаимодействия при реагировании на ЧС (происшествия);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</w:t>
      </w:r>
      <w:proofErr w:type="gramStart"/>
      <w:r w:rsidRPr="0081398C">
        <w:rPr>
          <w:sz w:val="28"/>
          <w:szCs w:val="28"/>
          <w:lang w:bidi="ru-RU"/>
        </w:rPr>
        <w:t>контроль за</w:t>
      </w:r>
      <w:proofErr w:type="gramEnd"/>
      <w:r w:rsidRPr="0081398C">
        <w:rPr>
          <w:sz w:val="28"/>
          <w:szCs w:val="28"/>
          <w:lang w:bidi="ru-RU"/>
        </w:rPr>
        <w:t xml:space="preserve"> своевременным устранением неисправностей и аварий на системах жизнеобеспечения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контроль результатов реагирования на вызовы (сообщения о происшествиях), поступающие по всем имеющимся видам и каналам связи, в том числе по системе - 112;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организация работы со старостами населенных пунктов в соответствии с утвержденным графиком взаимодействия ОДС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направление в органы управления муниципального звена территориальной подсистемы РСЧС по принадлежности прогнозов, полученных от ЦУКС, об угрозах возникновения ЧС (происшествий) и моделей развития обстановки по неблагоприятному прогнозу в пределах Сортавальского муниципального района.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ЕДДС взаимодействует с ДДС, </w:t>
      </w:r>
      <w:proofErr w:type="gramStart"/>
      <w:r w:rsidRPr="0081398C">
        <w:rPr>
          <w:sz w:val="28"/>
          <w:szCs w:val="28"/>
          <w:lang w:bidi="ru-RU"/>
        </w:rPr>
        <w:t>функционирующими</w:t>
      </w:r>
      <w:proofErr w:type="gramEnd"/>
      <w:r w:rsidRPr="0081398C">
        <w:rPr>
          <w:sz w:val="28"/>
          <w:szCs w:val="28"/>
          <w:lang w:bidi="ru-RU"/>
        </w:rPr>
        <w:t xml:space="preserve"> на территории Сортавальского муниципального района,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передается в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Сообщения, идентифицированные как сообщения об угрозе возникновения или возникновении ЧС (происшествия), поступившие в ДДС, согласно соглашениям, об информационном взаимодействии передаются в ЕДДС. Сообщения о ЧС (происшествиях), которые не относятся к сфере ответственности принявшей их ДДС, незамедлительно передаются соответствующей ДДС по предназначению.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В режим повышенной готовности ЕДДС, привлекаемые ЭОС и ДДС организаций (объектов) переводятся решением Главы Администрации Сортавальского муниципального района - председателем КЧС и ОПБ при угрозе возникновения ЧС. В режиме повышенной готовности ЕДДС дополнительно осуществляет: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оповещение и персональный вызов должностных лиц КЧС и ОПБ муниципального образования, органа, специально уполномоченного на решение задач в области защиты населения и территорий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передачу информации об угрозе возникновения ЧС (происшествия) по подчиненности, в первоочередном порядке председателю КЧС и ОПБ Сортавальского муниципального района, руководителю органа, специально уполномоченного на решение задач в области защиты населения и территорий от ЧС, создаваемого при ОМСУ, в ЭОС, которые необходимо направить к месту или задействовать при ликвидации ЧС (происшествия), в ЦУКС и в организации (подразделения) ОИВС, обеспечивающих деятельность этих</w:t>
      </w:r>
      <w:proofErr w:type="gramEnd"/>
      <w:r w:rsidRPr="0081398C">
        <w:rPr>
          <w:sz w:val="28"/>
          <w:szCs w:val="28"/>
          <w:lang w:bidi="ru-RU"/>
        </w:rPr>
        <w:t xml:space="preserve"> органов в области защиты населения и территорий от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получение и анализ данных наблюдения и </w:t>
      </w:r>
      <w:proofErr w:type="gramStart"/>
      <w:r w:rsidRPr="0081398C">
        <w:rPr>
          <w:sz w:val="28"/>
          <w:szCs w:val="28"/>
          <w:lang w:bidi="ru-RU"/>
        </w:rPr>
        <w:t>контроля за</w:t>
      </w:r>
      <w:proofErr w:type="gramEnd"/>
      <w:r w:rsidRPr="0081398C">
        <w:rPr>
          <w:sz w:val="28"/>
          <w:szCs w:val="28"/>
          <w:lang w:bidi="ru-RU"/>
        </w:rPr>
        <w:t xml:space="preserve"> обстановкой на территории Сортавальского муниципального района, на ПОО, опасных производственных объектах, а также за состоянием окружающей среды;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прогнозирование возможной обстановки, подготовку предложений по действиям привлекаемых ЭОС и ДДС организаций, сил и средств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территории Сортавальского муниципального района в целях предотвращения 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 обеспечение информирования населения о 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 решению Главы Администрации Сортавальского муниципального района - председателя КЧС и ОПБ, с пункта управления ЕДДС проводит оповещение населения о ЧС (в том числе через операторов сотовой связи);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представление докладов в органы управления в установленном порядке; доведение информации об угрозе возникновения ЧС до глав сельских поселений (старост населенных пунктов);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направление в ЦУКС, другие органы управления в установленном порядке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Главы Администрации Сортавальского </w:t>
      </w:r>
      <w:r w:rsidRPr="0081398C">
        <w:rPr>
          <w:sz w:val="28"/>
          <w:szCs w:val="28"/>
          <w:lang w:bidi="ru-RU"/>
        </w:rPr>
        <w:lastRenderedPageBreak/>
        <w:t>муниципального района - председателем КЧС и ОПБ района при возникновении ЧС. В этом режиме ЕДДС дополнительно осуществляет выполнение следующих задач: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самостоятельно принимает решения по защите и спасению людей (в рамках своих полномочий);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Сортавальского муниципального района, проводит оповещение старост населенных пунктов и глав сельских поселений в соответствии со схемой оповещения;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 решению Главы Администрации Сортавальского муниципального района - председателя КЧС и ОПБ с пункта управления ЕДДС, а также через операторов сотовой связи проводит оповещение населения о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осуществляет постоянное информационное взаимодействие с руководителем ликвидации ЧС, Главой Администрации Сортавальского муниципального района - председателем КЧС и ОПБ района, ОДС ЦУКС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организаций, а также со старостами населенных пунктов и главами сельских поселений о ходе реагирования на</w:t>
      </w:r>
      <w:proofErr w:type="gramEnd"/>
      <w:r w:rsidRPr="0081398C">
        <w:rPr>
          <w:sz w:val="28"/>
          <w:szCs w:val="28"/>
          <w:lang w:bidi="ru-RU"/>
        </w:rPr>
        <w:t xml:space="preserve"> ЧС и ведения аварийно-восстановительных работ;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осуществляет контроль проведения аварийно-восстановительных и других неотложных работ;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готовит и представляет в органы управления доклады и донесения о ЧС в установленном порядке;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готовит предложения в решение КЧС и ОПБ Сортавальского муниципального района на ликвидацию 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ведет учет сил и средств территориальной подсистемы РСЧС, действующих на территории Сортавальского муниципального района, привлекаемых к ликвидации ЧС.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 подготовке к ведению и ведении ГО ЕДДС осуществляют: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получение сигналов оповещения и (или) экстренную информацию, подтверждают ее получение у вышестоящего органа управления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организацию оповещения руководящего состава ГО Сортавальского муниципального района, сил ГО, дежурных служб (руководителей) социально значимых объектов и ДС (ДДС) организаций, эксплуатирующих ПОО, расположенные на территории Сортавальского муниципального района;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обеспечение оповещения населения, находящегося на территории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lastRenderedPageBreak/>
        <w:t>- организацию приема от организаций, расположенных на территории Сортавальского муниципального района, информации по выполнению мероприятий ГО с доведением ее до органа управления ГО Сортавальского муниципального района;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ведение учета сил и средств ГО, привлекаемых к выполнению мероприятий ГО.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 режимах повышенной готовности и чрезвычайной ситуации информационное взаимодействие между ДДС осуществляется через ЕДДС. Для этого в ЕДДС от взаимодействующих ДДС в </w:t>
      </w:r>
      <w:proofErr w:type="gramStart"/>
      <w:r w:rsidRPr="0081398C">
        <w:rPr>
          <w:sz w:val="28"/>
          <w:szCs w:val="28"/>
          <w:lang w:bidi="ru-RU"/>
        </w:rPr>
        <w:t>первоочередном обязательном</w:t>
      </w:r>
      <w:proofErr w:type="gramEnd"/>
      <w:r w:rsidRPr="0081398C">
        <w:rPr>
          <w:sz w:val="28"/>
          <w:szCs w:val="28"/>
          <w:lang w:bidi="ru-RU"/>
        </w:rPr>
        <w:t xml:space="preserve">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 требуемых дополнительно силах, и средствах. Поступающая в ЕДДС информация доводится до всех заинтересованных 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Сортавальского муниципального района, инструкциями дежурно-диспетчерскому персоналу ЕДДС по действиям в условиях особого периода.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муниципальных образованиях, не находящихся в безопасном районе, при приведении в готовность ГО предусматривается размещение ОДС ЕДДС на защищенных пунктах управления.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6" w:name="bookmark5"/>
      <w:r w:rsidRPr="0081398C">
        <w:rPr>
          <w:sz w:val="28"/>
          <w:szCs w:val="28"/>
        </w:rPr>
        <w:t>Состав и структура ЕДДС</w:t>
      </w:r>
      <w:bookmarkEnd w:id="6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включает в себя персонал ЕДДС, технические средства управления, связи и оповещения.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Рекомендуемый состав персонала ЕДДС: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руководство ЕДДС: руководитель ЕДДС, заместители руководителя ЕДДС (заместители руководителя ЕДДС - старшие дежурные оперативные);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дежурно-диспетчерский персонал ЕДДС: старший дежурный оперативный, дежурные оперативные, помощники дежурного оперативного - операторы -112 (с учетом решений проектно-сметной документации по реализации системы - 112);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аналитик;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специалист службы технической поддержки.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Рекомендуемый состав, численность и структура специалистов ЕДДС определен Национальным стандартом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Из числа дежурно-диспетчерского персонала ЕДДС формируются ОДС из расчета несения круглосуточного дежурства, численный состав которых определяется в зависимости от категории ЕДДС, характеристик Сортавальского муниципального района (наличия ПОО, состояния транспортной инфраструктуры, наличия рисков возникновения ЧС (происшествий), но не менее двух человек в ОДС.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Количество помо</w:t>
      </w:r>
      <w:r w:rsidRPr="0081398C">
        <w:rPr>
          <w:sz w:val="28"/>
          <w:szCs w:val="28"/>
          <w:u w:val="single"/>
          <w:lang w:bidi="ru-RU"/>
        </w:rPr>
        <w:t>щ</w:t>
      </w:r>
      <w:r w:rsidRPr="0081398C">
        <w:rPr>
          <w:sz w:val="28"/>
          <w:szCs w:val="28"/>
          <w:lang w:bidi="ru-RU"/>
        </w:rPr>
        <w:t>ников дежурного оперативного - операторов - 112 в составе ОДС определяется, в зависимости от категории ЕДДС, количества населения в Сортавальского муниципальном районе, средней продолжительности обработки звонка и количества звонков в сутки, но не менее</w:t>
      </w:r>
      <w:proofErr w:type="gramStart"/>
      <w:r w:rsidRPr="0081398C">
        <w:rPr>
          <w:sz w:val="28"/>
          <w:szCs w:val="28"/>
          <w:lang w:bidi="ru-RU"/>
        </w:rPr>
        <w:t>,</w:t>
      </w:r>
      <w:proofErr w:type="gramEnd"/>
      <w:r w:rsidRPr="0081398C">
        <w:rPr>
          <w:sz w:val="28"/>
          <w:szCs w:val="28"/>
          <w:lang w:bidi="ru-RU"/>
        </w:rPr>
        <w:t xml:space="preserve"> чем указано в утвержденной </w:t>
      </w:r>
      <w:r w:rsidRPr="0081398C">
        <w:rPr>
          <w:sz w:val="28"/>
          <w:szCs w:val="28"/>
          <w:lang w:bidi="ru-RU"/>
        </w:rPr>
        <w:lastRenderedPageBreak/>
        <w:t>проектной документации (с учетом решений проектно-сметной документации по реализации системы - 112).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Помощники дежурного оперативного - операторы - 112 должны отвечать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приему и обработке экстренных вызовов».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Численный состав ЕДДС при необходимости может быть дополнен другими должностными лицами по решению Главы Администрации Сортавальского муниципального района.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7" w:name="bookmark6"/>
      <w:r w:rsidRPr="0081398C">
        <w:rPr>
          <w:sz w:val="28"/>
          <w:szCs w:val="28"/>
        </w:rPr>
        <w:t>Комплектование и подготовка кадров ЕДДС</w:t>
      </w:r>
      <w:bookmarkEnd w:id="7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Комплектование ЕДДС персоналом осуществляется в порядке, установленном Администрацией Сортавальского муниципального района.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наступлением дежурно-диспетчерского персонала ЕДДС на дежурство.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Мероприятия оперативной подготовки осуществляются в ходе проводимых ЦУКС тренировок, а также в ходе тренировок с ДДС, действующими на территории Сортавальского муниципального района при проведении различных учений и тренировок с органами управления и силами РСЧС.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На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специалисты ЕДДС направляются решением руководителя ЕДДС.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программам повышения квалификации в области защиты от ЧС руководители и специалисты ЕДДС Сортавальского муниципального района проходят в учебно-методическом центре по ГО и ЧС Республики Карелия, на курсах ГО в ОМСУ,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 Специалисты ЕДДС должны проходить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программам повышения квалификации не реже одного раза в пять лет. Для лиц, впервые назначенных на должность,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проводится в течение первого года работы.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При необходимости дежурно-диспетчерский персонал ЕДДС может быть направлен на прохождение стажировки в ЦУКС ГУ МЧС России по Республике Карелия. 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8" w:name="bookmark7"/>
      <w:r w:rsidRPr="0081398C">
        <w:rPr>
          <w:sz w:val="28"/>
          <w:szCs w:val="28"/>
        </w:rPr>
        <w:t>Требования к руководству и дежурно-диспетчерскому персоналу ЕДДС</w:t>
      </w:r>
      <w:bookmarkEnd w:id="8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Руководство и дежурно-диспетчерский персонал ЕДДС должны знать: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требования нормативных правовых актов в области защиты населения и территорий от ЧС и ГО;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риски возникновения ЧС (происшествий), характерные для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административно-территориальное деление, численность населения, географические, климатические и природные особенности Сортавальского муниципального района и Республики Карелия, а также другую информацию о регионе и муниципальном образовании;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состав сил и средств постоянной готовности муниципального звена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зону ответственности ЕДДС и зоны ответственности служб экстренного реагирования и взаимодействующих организаций, действующих на территории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ПОО, опасные производственные объекты,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порядок проведения эвакуации населения из зоны ЧС, местонахождение пунктов временного размещения, их вместимость;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порядок использования различных информационно - справочных ресурсов и материалов, в том числе паспортов территорий;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</w:t>
      </w:r>
      <w:proofErr w:type="gramStart"/>
      <w:r w:rsidRPr="0081398C">
        <w:rPr>
          <w:sz w:val="28"/>
          <w:szCs w:val="28"/>
          <w:lang w:bidi="ru-RU"/>
        </w:rPr>
        <w:t>дств св</w:t>
      </w:r>
      <w:proofErr w:type="gramEnd"/>
      <w:r w:rsidRPr="0081398C">
        <w:rPr>
          <w:sz w:val="28"/>
          <w:szCs w:val="28"/>
          <w:lang w:bidi="ru-RU"/>
        </w:rPr>
        <w:t>язи и другого оборудования, обеспечивающего функционирование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общую характеристику соседних муниципальных образований;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функциональные обязанности и должностные инструкции;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алгоритмы действий персонала ЕДДС в различных режимах функционирования;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документы, определяющие действия персонала ЕДДС по сигналам управления и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правила и порядок ведения делопроизводства.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Руководитель (заместители руководителя) ЕДДС должен обладать навыками: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организовывать выполнение и обеспечивать контроль выполнения поставленных перед ЕДДС задач;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ДДС, действующими на территории Сортавальского муниципального района и службами жизнеобеспечения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- организовывать оперативно-техническую работу,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персонала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организовывать проведение занятий, тренировок и учений; разрабатывать предложения по дальнейшему совершенствованию, развитию и повышению технической оснащенности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уметь использовать в работе информационные системы.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Требования к руководителю ЕДДС: высшее образование, стаж оперативной работы не менее 3 лет на оперативных должностях в области обеспечения защиты населения и территорий и </w:t>
      </w:r>
      <w:proofErr w:type="gramStart"/>
      <w:r w:rsidRPr="0081398C">
        <w:rPr>
          <w:sz w:val="28"/>
          <w:szCs w:val="28"/>
          <w:lang w:bidi="ru-RU"/>
        </w:rPr>
        <w:t>дополнительное профессиональное</w:t>
      </w:r>
      <w:proofErr w:type="gramEnd"/>
      <w:r w:rsidRPr="0081398C">
        <w:rPr>
          <w:sz w:val="28"/>
          <w:szCs w:val="28"/>
          <w:lang w:bidi="ru-RU"/>
        </w:rPr>
        <w:t xml:space="preserve">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Дежурно-диспетчерский персонал ЕДДС должен обладать навыками: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осуществлять постоянный сбор и обработку оперативной информации о фактах или угрозе возникновения ЧС (происшествий) и контроль проведения работ по ликвидации ЧС (происшествий);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проводить анализ и оценку достоверности поступающей информации; качественно и оперативно осуществлять подготовку управленческих, организационных и планирующих документов;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применять в своей работе данные прогнозов развития обстановки; обеспечивать оперативное руководство и координацию деятельности органов управления и сил ГО и муниципального звена территориальной подсистемы РСЧС;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осуществлять мониторинг средств массовой информации в сети Интернет;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использовать все функции телекоммуникационного оборудования и оргтехники на АРМ, в том числе установленного комплекта видеоконференцсвязи;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применять данные информационных систем и расчетных задач; работать на персональном </w:t>
      </w:r>
      <w:proofErr w:type="gramStart"/>
      <w:r w:rsidRPr="0081398C">
        <w:rPr>
          <w:sz w:val="28"/>
          <w:szCs w:val="28"/>
          <w:lang w:bidi="ru-RU"/>
        </w:rPr>
        <w:t>компьютере</w:t>
      </w:r>
      <w:proofErr w:type="gramEnd"/>
      <w:r w:rsidRPr="0081398C">
        <w:rPr>
          <w:sz w:val="28"/>
          <w:szCs w:val="28"/>
          <w:lang w:bidi="ru-RU"/>
        </w:rPr>
        <w:t xml:space="preserve"> на уровне уверенного пользователя (знание программ офисного пакета, умение пользоваться электронной почтой, Интернет и информационно - справочными ресурсами);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уметь пользоваться программными средствами, информационными системами, используемыми в деятельности ЕДДС (в том числе системой - 112, АПК «Безопасный город», АИУС РСЧС (ИС «Атлас опасностей и рисков»), МКА ЖКХ, ИСДМ-Рослесхоз и др.);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безошибочно набирать на клавиатуре текст со скоростью не менее 150 символов в минуту;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четко говорить по радиостанции и телефону одновременно с работой за компьютером;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 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- 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Сортавальского муниципального района о ЧС, руководителей сил и средств, участвующих в ликвидации ЧС;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запускать аппаратуру информирования и оповещения населения;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- использовать различные информационно - справочные ресурсы и материалы, в том числе паспорта территорий (объектов), необходимые для подготовки оперативных расчетов, докладов, требуемых отчетных документов.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Дежурно-диспетчерскому персоналу ЕДДС запрещено: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вести телефонные переговоры, не связанные с несением оперативного дежурства;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предоставлять какую-либо информацию средствам массовой информации и посторонним лицам без указания Главы Администрации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допускать в помещения ЕДДС посторонних лиц;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отлучаться с места несения оперативного дежурства без разрешения руководителя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Требования к дежурно-диспетчерскому персоналу ЕДДС: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высшего или среднего профессионально образования;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умение пользоваться техническими средствами, установленными в зале ОДС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знание нормативных документов в области защиты населения и территорий;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знание </w:t>
      </w:r>
      <w:proofErr w:type="gramStart"/>
      <w:r w:rsidRPr="0081398C">
        <w:rPr>
          <w:sz w:val="28"/>
          <w:szCs w:val="28"/>
          <w:lang w:bidi="ru-RU"/>
        </w:rPr>
        <w:t>правил эксплуатации технических средств оповещения муниципальной автоматизированной системы централизованного</w:t>
      </w:r>
      <w:proofErr w:type="gramEnd"/>
      <w:r w:rsidRPr="0081398C">
        <w:rPr>
          <w:sz w:val="28"/>
          <w:szCs w:val="28"/>
          <w:lang w:bidi="ru-RU"/>
        </w:rPr>
        <w:t xml:space="preserve"> оповещения, а также структуры, способов и порядка оповещения населения Сортавальского муниципального района;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специальной подготовки по установленной программе по направлению деятельности;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допуска к работе со сведениями, составляющими государственную тайну (при необходимости).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ЕДДС могут предъявлять к дежурно-диспетчерскому персоналу дополнительные требования.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9" w:name="bookmark8"/>
      <w:r w:rsidRPr="0081398C">
        <w:rPr>
          <w:sz w:val="28"/>
          <w:szCs w:val="28"/>
        </w:rPr>
        <w:t>Требования к помещениям ЕДДС</w:t>
      </w:r>
      <w:bookmarkEnd w:id="9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ЕДДС представляет собой рабочие помещения для персонала ЕДДС (зал ОДС, кабинет руководителя ЕДДС, комната отдыха и приема пищи, серверная),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22.07.01-2021 «Безопасность в чрезвычайных ситуациях. Единая дежурно-диспетчерская служба. </w:t>
      </w:r>
      <w:proofErr w:type="gramStart"/>
      <w:r w:rsidRPr="0081398C">
        <w:rPr>
          <w:sz w:val="28"/>
          <w:szCs w:val="28"/>
          <w:lang w:bidi="ru-RU"/>
        </w:rPr>
        <w:t>Основные положения»).</w:t>
      </w:r>
      <w:proofErr w:type="gramEnd"/>
      <w:r w:rsidRPr="0081398C">
        <w:rPr>
          <w:sz w:val="28"/>
          <w:szCs w:val="28"/>
          <w:lang w:bidi="ru-RU"/>
        </w:rPr>
        <w:t xml:space="preserve"> ЕДДС размещается в помещениях, предоставляемых ОМСУ. По решению Главы Администрации Сортавальского муниципального района в ЕДДС могут оборудоваться и иные помещения.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Конструктивные решения по установке и монтажу технических средств в помещениях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Электроснабжение технических средств ЕДДС должно осуществляться от единой энергетической системы России в соответствии с категорией </w:t>
      </w:r>
      <w:r w:rsidRPr="0081398C">
        <w:rPr>
          <w:sz w:val="28"/>
          <w:szCs w:val="28"/>
          <w:lang w:bidi="ru-RU"/>
        </w:rPr>
        <w:lastRenderedPageBreak/>
        <w:t>электроснабжения не ниже первой, а для населенных пунктов с населением свыше 500 тыс. человек - первой категории особой группы.</w:t>
      </w:r>
    </w:p>
    <w:p w:rsidR="0081398C" w:rsidRPr="0081398C" w:rsidRDefault="0081398C" w:rsidP="0081398C">
      <w:pPr>
        <w:numPr>
          <w:ilvl w:val="2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транспортных средств, внутренней связи в течение времени, необходимого для перехода на резервный источник электропитания.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Зал ОДС ЕДДС должен обеспечивать возможность одновременной работы в едином информационном пространстве ОДС, Главы Сортавальского муниципального района, Главы Администрации Сортавальского муниципального района - председателя КЧС и ОПБ, заместителя председателя КЧС и ОПБ.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Порядок допуска в помещения ЕДДС устанавливается ОМСУ или юридического лица, в состав которого входит ЕДДС.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Для несения круглосуточного дежурства ОДС ЕДДС должна быть предусмотрена отдельная комната отдыха и приема пищи, в </w:t>
      </w:r>
      <w:proofErr w:type="gramStart"/>
      <w:r w:rsidRPr="0081398C">
        <w:rPr>
          <w:sz w:val="28"/>
          <w:szCs w:val="28"/>
          <w:lang w:bidi="ru-RU"/>
        </w:rPr>
        <w:t>которых</w:t>
      </w:r>
      <w:proofErr w:type="gramEnd"/>
      <w:r w:rsidRPr="0081398C">
        <w:rPr>
          <w:sz w:val="28"/>
          <w:szCs w:val="28"/>
          <w:lang w:bidi="ru-RU"/>
        </w:rPr>
        <w:t xml:space="preserve"> созданы необходимые бытовые условия.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0" w:name="bookmark9"/>
      <w:r w:rsidRPr="0081398C">
        <w:rPr>
          <w:sz w:val="28"/>
          <w:szCs w:val="28"/>
        </w:rPr>
        <w:t>Требования к оборудованию ЕДДС</w:t>
      </w:r>
      <w:bookmarkEnd w:id="10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должна быть создана информационно-телекоммуникационная инфраструктура с соответствующим уровнем информационной безопасности, включающая: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КСА ЕДДС;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единый центр оперативного реагирования АПК «Безопасный город» (при наличии АПК);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КСА системы - 112 (с учетом решений проектно-сметной документации по реализации системы - 112);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связи и систему оповещения.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Муниципальная автоматизированная система централизованного оповещения (МАСЦО) должна соответствовать требованиям Положения о системах оповещения населения, утвержденного совместным приказом МЧС России и Министерства </w:t>
      </w:r>
      <w:r w:rsidRPr="0081398C">
        <w:rPr>
          <w:sz w:val="28"/>
          <w:szCs w:val="28"/>
          <w:lang w:bidi="ru-RU"/>
        </w:rPr>
        <w:lastRenderedPageBreak/>
        <w:t>цифрового развития, связи и массовых коммуникаций Российской Федерации от 31.07.2020 № 578/365 (</w:t>
      </w:r>
      <w:proofErr w:type="gramStart"/>
      <w:r w:rsidRPr="0081398C">
        <w:rPr>
          <w:sz w:val="28"/>
          <w:szCs w:val="28"/>
          <w:lang w:bidi="ru-RU"/>
        </w:rPr>
        <w:t>зарегистрирован</w:t>
      </w:r>
      <w:proofErr w:type="gramEnd"/>
      <w:r w:rsidRPr="0081398C">
        <w:rPr>
          <w:sz w:val="28"/>
          <w:szCs w:val="28"/>
          <w:lang w:bidi="ru-RU"/>
        </w:rPr>
        <w:t xml:space="preserve"> в Минюсте России 26.10.2020 № 60567).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КСА ЕДДС предназначен для обеспечения автоматизированного выполнения персоналом ЕДДС возложенных функций и должен включать технически взаимосвязанные: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хранения, обработки и передачи данных;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систему видеоконференцсвязи;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отображения информации;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 систему мониторинга стационарных объектов и подвижных транспортных средств.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 w:rsidR="0081398C" w:rsidRPr="0081398C" w:rsidRDefault="0081398C" w:rsidP="0081398C">
      <w:pPr>
        <w:numPr>
          <w:ilvl w:val="0"/>
          <w:numId w:val="21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хранения, обработки и передачи данных должна состоять из следующих элементов: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 оборудование ЛВС;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оборудование хранения и обработки данных;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оргтехника.</w:t>
      </w:r>
    </w:p>
    <w:p w:rsidR="0081398C" w:rsidRPr="0081398C" w:rsidRDefault="0081398C" w:rsidP="0081398C">
      <w:pPr>
        <w:numPr>
          <w:ilvl w:val="0"/>
          <w:numId w:val="22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Подключение АРМ персонала ЕДДС к информационно телекоммуникационной инфраструктуре МЧС России должно осуществляться только с применением сертифицированных сре</w:t>
      </w:r>
      <w:proofErr w:type="gramStart"/>
      <w:r w:rsidRPr="0081398C">
        <w:rPr>
          <w:sz w:val="28"/>
          <w:szCs w:val="28"/>
          <w:lang w:bidi="ru-RU"/>
        </w:rPr>
        <w:t>дств кр</w:t>
      </w:r>
      <w:proofErr w:type="gramEnd"/>
      <w:r w:rsidRPr="0081398C">
        <w:rPr>
          <w:sz w:val="28"/>
          <w:szCs w:val="28"/>
          <w:lang w:bidi="ru-RU"/>
        </w:rPr>
        <w:t>иптографической защиты информации.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ЛВС должно состоять из следующих основных компонентов: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первичный маршрутизатор (коммутатор);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коммутаторы для построения иерархической структуры сети.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ЛВС должно размещаться в телекоммуникационных шкафах в помещениях с соответствующими климатическими условиями. Для поддержания в телекоммуникационных шкафах установленной температуры и влажности должны быть установлены системы кондиционирования.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 w:rsidR="0081398C" w:rsidRPr="0081398C" w:rsidRDefault="0081398C" w:rsidP="0081398C">
      <w:pPr>
        <w:numPr>
          <w:ilvl w:val="0"/>
          <w:numId w:val="22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хранения и обработки данных должно включать в себя следующие основные элементы: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серверы повышенной производительности для хранения информации (файлы, базы данных);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АРМ персонала ЕДДС с установленными информационными системами.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Серверы должны обеспечивать хранение и обработку </w:t>
      </w:r>
      <w:proofErr w:type="gramStart"/>
      <w:r w:rsidRPr="0081398C">
        <w:rPr>
          <w:sz w:val="28"/>
          <w:szCs w:val="28"/>
          <w:lang w:bidi="ru-RU"/>
        </w:rPr>
        <w:t>информации</w:t>
      </w:r>
      <w:proofErr w:type="gramEnd"/>
      <w:r w:rsidRPr="0081398C">
        <w:rPr>
          <w:sz w:val="28"/>
          <w:szCs w:val="28"/>
          <w:lang w:bidi="ru-RU"/>
        </w:rPr>
        <w:t xml:space="preserve">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:rsidR="0081398C" w:rsidRPr="0081398C" w:rsidRDefault="0081398C" w:rsidP="0081398C">
      <w:pPr>
        <w:numPr>
          <w:ilvl w:val="0"/>
          <w:numId w:val="21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Видеокодек может быть </w:t>
      </w:r>
      <w:proofErr w:type="gramStart"/>
      <w:r w:rsidRPr="0081398C">
        <w:rPr>
          <w:sz w:val="28"/>
          <w:szCs w:val="28"/>
          <w:lang w:bidi="ru-RU"/>
        </w:rPr>
        <w:t>реализован</w:t>
      </w:r>
      <w:proofErr w:type="gramEnd"/>
      <w:r w:rsidRPr="0081398C">
        <w:rPr>
          <w:sz w:val="28"/>
          <w:szCs w:val="28"/>
          <w:lang w:bidi="ru-RU"/>
        </w:rPr>
        <w:t xml:space="preserve"> как на аппаратной, так и на программной платформе. Видеокодек должен обеспечивать: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работу по основным протоколам видеосвязи </w:t>
      </w:r>
      <w:r w:rsidRPr="0081398C">
        <w:rPr>
          <w:sz w:val="28"/>
          <w:szCs w:val="28"/>
        </w:rPr>
        <w:t>(</w:t>
      </w:r>
      <w:r w:rsidRPr="0081398C">
        <w:rPr>
          <w:sz w:val="28"/>
          <w:szCs w:val="28"/>
          <w:lang w:bidi="en-US"/>
        </w:rPr>
        <w:t>H</w:t>
      </w:r>
      <w:r w:rsidRPr="0081398C">
        <w:rPr>
          <w:sz w:val="28"/>
          <w:szCs w:val="28"/>
        </w:rPr>
        <w:t xml:space="preserve">.323, </w:t>
      </w:r>
      <w:r w:rsidRPr="0081398C">
        <w:rPr>
          <w:sz w:val="28"/>
          <w:szCs w:val="28"/>
          <w:lang w:bidi="en-US"/>
        </w:rPr>
        <w:t>SIP</w:t>
      </w:r>
      <w:r w:rsidRPr="0081398C">
        <w:rPr>
          <w:sz w:val="28"/>
          <w:szCs w:val="28"/>
        </w:rPr>
        <w:t>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выбор скорости соединения;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подключение видеокамер в качестве источника изображения;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подключение микрофонного оборудования в качестве источника звука.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</w:t>
      </w:r>
      <w:proofErr w:type="spellStart"/>
      <w:r w:rsidRPr="0081398C">
        <w:rPr>
          <w:sz w:val="28"/>
          <w:szCs w:val="28"/>
          <w:lang w:bidi="ru-RU"/>
        </w:rPr>
        <w:t>трансфокации</w:t>
      </w:r>
      <w:proofErr w:type="spellEnd"/>
      <w:r w:rsidRPr="0081398C">
        <w:rPr>
          <w:sz w:val="28"/>
          <w:szCs w:val="28"/>
          <w:lang w:bidi="ru-RU"/>
        </w:rPr>
        <w:t xml:space="preserve"> (приближение/удаление), а также функ</w:t>
      </w:r>
      <w:r w:rsidRPr="0081398C">
        <w:rPr>
          <w:sz w:val="28"/>
          <w:szCs w:val="28"/>
          <w:u w:val="single"/>
          <w:lang w:bidi="ru-RU"/>
        </w:rPr>
        <w:t>ц</w:t>
      </w:r>
      <w:r w:rsidRPr="0081398C">
        <w:rPr>
          <w:sz w:val="28"/>
          <w:szCs w:val="28"/>
          <w:lang w:bidi="ru-RU"/>
        </w:rPr>
        <w:t>ии поворота с помо</w:t>
      </w:r>
      <w:r w:rsidRPr="0081398C">
        <w:rPr>
          <w:sz w:val="28"/>
          <w:szCs w:val="28"/>
          <w:u w:val="single"/>
          <w:lang w:bidi="ru-RU"/>
        </w:rPr>
        <w:t>щ</w:t>
      </w:r>
      <w:r w:rsidRPr="0081398C">
        <w:rPr>
          <w:sz w:val="28"/>
          <w:szCs w:val="28"/>
          <w:lang w:bidi="ru-RU"/>
        </w:rPr>
        <w:t>ью пульта дистанционного управления или через интерфейс компьютера.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Микрофонное оборудование должно обеспечивать: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разборчивость речи всех участников селекторного совещания;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подавление «обратной связи»;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включение/выключение микрофонов участниками совещания;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возможность использования более чем одного микрофона.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 необходимости, для подключения микрофонов может быть использован микшерный пульт.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звукоусиления должно обеспечивать транслирование звука от удаленного абонента без искажений.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Оборудование звукоусиления должно быть согласовано с микрофонным оборудованием для исключения </w:t>
      </w:r>
      <w:proofErr w:type="gramStart"/>
      <w:r w:rsidRPr="0081398C">
        <w:rPr>
          <w:sz w:val="28"/>
          <w:szCs w:val="28"/>
          <w:lang w:bidi="ru-RU"/>
        </w:rPr>
        <w:t>взаимного негативного</w:t>
      </w:r>
      <w:proofErr w:type="gramEnd"/>
      <w:r w:rsidRPr="0081398C">
        <w:rPr>
          <w:sz w:val="28"/>
          <w:szCs w:val="28"/>
          <w:lang w:bidi="ru-RU"/>
        </w:rPr>
        <w:t xml:space="preserve"> влияния на качество звука.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Изображение от удаленного абонента должно передаваться на систему отображения информации ЕДДС.</w:t>
      </w:r>
    </w:p>
    <w:p w:rsidR="0081398C" w:rsidRPr="0081398C" w:rsidRDefault="0081398C" w:rsidP="0081398C">
      <w:pPr>
        <w:numPr>
          <w:ilvl w:val="0"/>
          <w:numId w:val="23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видеоконференцсвязи должна быть согласована по характеристикам видеоизображения с системой отображения информации.</w:t>
      </w:r>
    </w:p>
    <w:p w:rsidR="0081398C" w:rsidRPr="0081398C" w:rsidRDefault="0081398C" w:rsidP="0081398C">
      <w:pPr>
        <w:numPr>
          <w:ilvl w:val="0"/>
          <w:numId w:val="21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</w:t>
      </w:r>
      <w:r w:rsidRPr="0081398C">
        <w:rPr>
          <w:sz w:val="28"/>
          <w:szCs w:val="28"/>
        </w:rPr>
        <w:t>/</w:t>
      </w:r>
      <w:r w:rsidRPr="0081398C">
        <w:rPr>
          <w:sz w:val="28"/>
          <w:szCs w:val="28"/>
          <w:lang w:bidi="en-US"/>
        </w:rPr>
        <w:t>GPS</w:t>
      </w:r>
      <w:r w:rsidRPr="0081398C">
        <w:rPr>
          <w:sz w:val="28"/>
          <w:szCs w:val="28"/>
        </w:rPr>
        <w:t xml:space="preserve">, </w:t>
      </w:r>
      <w:r w:rsidRPr="0081398C">
        <w:rPr>
          <w:sz w:val="28"/>
          <w:szCs w:val="28"/>
          <w:lang w:bidi="ru-RU"/>
        </w:rPr>
        <w:t>в соответствии с перечнем Министерства транспорта Российской Федерации, на территории соответствующего городского округа, муниципального района.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11.3. Система связи и система оповещения должна включать в себя: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 xml:space="preserve"> - систему телефонной 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радиосвязи;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оповещения населения, в том числе комплексную систему экстренного оповещения населения и оповещения должностных лиц;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систему внутренней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МАСЦО включает в себя: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специальные программно-технические средства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средства комплексной </w:t>
      </w:r>
      <w:proofErr w:type="gramStart"/>
      <w:r w:rsidRPr="0081398C">
        <w:rPr>
          <w:sz w:val="28"/>
          <w:szCs w:val="28"/>
          <w:lang w:bidi="ru-RU"/>
        </w:rPr>
        <w:t>системы экстренного оповещения населения общероссийской комплексной системы информирования</w:t>
      </w:r>
      <w:proofErr w:type="gramEnd"/>
      <w:r w:rsidRPr="0081398C">
        <w:rPr>
          <w:sz w:val="28"/>
          <w:szCs w:val="28"/>
          <w:lang w:bidi="ru-RU"/>
        </w:rPr>
        <w:t xml:space="preserve"> и оповещения населения в местах массового пребывания людей КСЭОН;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громкоговорящие средства на подвижных объектах;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мобильные и носимые средства оповещения;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сети связи и вещания, обеспечивающие ее функционирование.</w:t>
      </w:r>
    </w:p>
    <w:p w:rsidR="0081398C" w:rsidRPr="0081398C" w:rsidRDefault="0081398C" w:rsidP="0081398C">
      <w:pPr>
        <w:numPr>
          <w:ilvl w:val="0"/>
          <w:numId w:val="24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телефонной связи ЕДДС должна состоять из следующих элементов: мини-АТС; телефонные аппараты; система записи телефонных переговоров.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Мини-АТС должна обеспечивать: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прием телефонных звонков одновременно от нескольких абонентов;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автоматическое определение номера звонящего абонента;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сохранение в памяти входящих, исходящих и пропущенных номеров;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прямой набор номера с телефонных аппаратов (дополнительных консолей);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переадресацию вызова на телефоны внутренней телефонной сети и городской телефонной сети общего пользования.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Телефонные аппараты должны обеспечивать: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отображение номера звонящего абонента на дисплее;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набор номера вызываемого абонента одной кнопкой;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одновременную работу нескольких линий;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функцию переадресации абонента;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возможность подключения дополнительных консолей для расширения количества абонентов с прямым набором;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наличие микротелефонной гарнитуры.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</w:t>
      </w:r>
    </w:p>
    <w:p w:rsidR="0081398C" w:rsidRPr="0081398C" w:rsidRDefault="0081398C" w:rsidP="0081398C">
      <w:pPr>
        <w:numPr>
          <w:ilvl w:val="0"/>
          <w:numId w:val="25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Должны быть обеспечены телефонные каналы связи между ЕДДС и ЦУКС ГУ МЧС России по Республике Карелия, ЕДДС соседних муниципальных образований, а также с ДДС, действующими на территории Сортавальского муниципального района, в том числе ДДС ПОО.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Допускается организация телефонной связи путем программирования на консоли кнопок прямого вызова абонента.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качестве каналов прямой телефонной связи не могут быть использованы каналы для приема звонков от населения.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Должны быть предусмотрены резервные каналы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11.3.2. Система радиосвязи должна обеспечивать устойчивую связь с подвижными и стационарными объектами, оборудованными соответствующими средствами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           Система радиосвязи должна состоять из следующих основных элементов: КВ-радиостанция; УКВ </w:t>
      </w:r>
      <w:proofErr w:type="gramStart"/>
      <w:r w:rsidRPr="0081398C">
        <w:rPr>
          <w:sz w:val="28"/>
          <w:szCs w:val="28"/>
          <w:lang w:bidi="ru-RU"/>
        </w:rPr>
        <w:t>-р</w:t>
      </w:r>
      <w:proofErr w:type="gramEnd"/>
      <w:r w:rsidRPr="0081398C">
        <w:rPr>
          <w:sz w:val="28"/>
          <w:szCs w:val="28"/>
          <w:lang w:bidi="ru-RU"/>
        </w:rPr>
        <w:t>адиостанция.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Для организации радиосетей должны быть получены разрешения </w:t>
      </w:r>
      <w:proofErr w:type="gramStart"/>
      <w:r w:rsidRPr="0081398C">
        <w:rPr>
          <w:sz w:val="28"/>
          <w:szCs w:val="28"/>
          <w:lang w:bidi="ru-RU"/>
        </w:rPr>
        <w:t>на частоты в Радиочастотной службе Федеральной службы по надзору в сфере</w:t>
      </w:r>
      <w:proofErr w:type="gramEnd"/>
      <w:r w:rsidRPr="0081398C">
        <w:rPr>
          <w:sz w:val="28"/>
          <w:szCs w:val="28"/>
          <w:lang w:bidi="ru-RU"/>
        </w:rPr>
        <w:t xml:space="preserve"> связи, информационных технологий и массовых коммуникаций.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Радиостанции должны быть зарегистрированы </w:t>
      </w:r>
      <w:proofErr w:type="gramStart"/>
      <w:r w:rsidRPr="0081398C">
        <w:rPr>
          <w:sz w:val="28"/>
          <w:szCs w:val="28"/>
          <w:lang w:bidi="ru-RU"/>
        </w:rPr>
        <w:t>в установленном порядке в Федеральной службе по надзору в сфере</w:t>
      </w:r>
      <w:proofErr w:type="gramEnd"/>
      <w:r w:rsidRPr="0081398C">
        <w:rPr>
          <w:sz w:val="28"/>
          <w:szCs w:val="28"/>
          <w:lang w:bidi="ru-RU"/>
        </w:rPr>
        <w:t xml:space="preserve"> связи, информационных технологий и массовых коммуникаций.</w:t>
      </w:r>
    </w:p>
    <w:p w:rsidR="0081398C" w:rsidRPr="0081398C" w:rsidRDefault="0081398C" w:rsidP="0081398C">
      <w:pPr>
        <w:numPr>
          <w:ilvl w:val="0"/>
          <w:numId w:val="26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Сортавальского муниципального района, ДДС, населения на территории Сортавальского муниципального района,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действий, о</w:t>
      </w:r>
      <w:proofErr w:type="gramEnd"/>
      <w:r w:rsidRPr="0081398C">
        <w:rPr>
          <w:sz w:val="28"/>
          <w:szCs w:val="28"/>
          <w:lang w:bidi="ru-RU"/>
        </w:rPr>
        <w:t xml:space="preserve"> </w:t>
      </w:r>
      <w:proofErr w:type="gramStart"/>
      <w:r w:rsidRPr="0081398C">
        <w:rPr>
          <w:sz w:val="28"/>
          <w:szCs w:val="28"/>
          <w:lang w:bidi="ru-RU"/>
        </w:rPr>
        <w:t>правилах</w:t>
      </w:r>
      <w:proofErr w:type="gramEnd"/>
      <w:r w:rsidRPr="0081398C">
        <w:rPr>
          <w:sz w:val="28"/>
          <w:szCs w:val="28"/>
          <w:lang w:bidi="ru-RU"/>
        </w:rPr>
        <w:t xml:space="preserve">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 сети: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электрических, электронных сирен и мощных акустических систем;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проводного радиовещания;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уличной радиофикации;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кабельного телерадиовещания;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эфирного телерадиовещания;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подвижной радиотелефонной связи;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- операторов связи и ведомственные; 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систем персонального радиовызова;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информационно-телекоммуникационная сеть Интернет;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- громкоговорящие средства на подвижных объектах, мобильные и носимые средства оповещения.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Задействование средств системы оповещения населения должно осуществляться старшим дежурным оперативным со своего рабочего места (дежурным оперативным) по решению Главы Администрации Сортавальского муниципального района -  председателя КЧС и ОПБ с последующим докладом.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оповещения должностных лиц должна обеспечивать оповещение руководящего состава ОМСУ, органов управления и сил РСЧС муниципального уровня, ДДС, действующих на территории Сортавальского муниципального района.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исходя из количества оповещаемых абонентов и требуемого времени оповещения.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lastRenderedPageBreak/>
        <w:t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</w:t>
      </w:r>
      <w:proofErr w:type="gramEnd"/>
      <w:r w:rsidRPr="0081398C">
        <w:rPr>
          <w:sz w:val="28"/>
          <w:szCs w:val="28"/>
          <w:lang w:bidi="ru-RU"/>
        </w:rPr>
        <w:t xml:space="preserve"> России и Министерства цифрового развития, связи и массовых коммуникаций Российской Федерации России от 31.07.2020 № 578/365.</w:t>
      </w:r>
    </w:p>
    <w:p w:rsidR="0081398C" w:rsidRPr="0081398C" w:rsidRDefault="0081398C" w:rsidP="0081398C">
      <w:pPr>
        <w:numPr>
          <w:ilvl w:val="0"/>
          <w:numId w:val="26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внутренней связи должна обеспечивать оповещение лиц, находящихся в ЕДДС посредством задействования оборудования звукоусиления, установленного в помещениях ЕДДС (не распространяется на ЕДДС, размещенным в 2-3 смежных помещениях небольшой площади).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Система внутренней связи должна состоять из следующих основных элементов: микрофон диспетчера; усилитель мощности; акустические системы.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Оборудование системы внутренней связи должно быть согласовано друг с другом, в том числе по мощности, сопротивлению, частотным характеристикам.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Для максимального охвата персонала акустические системы должны располагаться как в помещениях ЕДДС, так и в коридорах между помещениями.</w:t>
      </w:r>
    </w:p>
    <w:p w:rsidR="0081398C" w:rsidRPr="0081398C" w:rsidRDefault="0081398C" w:rsidP="0081398C">
      <w:pPr>
        <w:numPr>
          <w:ilvl w:val="0"/>
          <w:numId w:val="27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Общие требования к составу объектов, оборудованию, структуре системы - 112 определены Национальным стандартом Российской Федерации ГОСТ </w:t>
      </w:r>
      <w:proofErr w:type="gramStart"/>
      <w:r w:rsidRPr="0081398C">
        <w:rPr>
          <w:sz w:val="28"/>
          <w:szCs w:val="28"/>
          <w:lang w:bidi="ru-RU"/>
        </w:rPr>
        <w:t>Р</w:t>
      </w:r>
      <w:proofErr w:type="gramEnd"/>
      <w:r w:rsidRPr="0081398C">
        <w:rPr>
          <w:sz w:val="28"/>
          <w:szCs w:val="28"/>
          <w:lang w:bidi="ru-RU"/>
        </w:rPr>
        <w:t xml:space="preserve"> 22.7.03-2021 «Безопасность в чрезвычайных ситуациях. Система обеспечения вызова экстренных оперативных служб по единому номеру «112».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1" w:name="bookmark10"/>
      <w:r w:rsidRPr="0081398C">
        <w:rPr>
          <w:sz w:val="28"/>
          <w:szCs w:val="28"/>
        </w:rPr>
        <w:t>Финансирование ЕДДС</w:t>
      </w:r>
      <w:bookmarkEnd w:id="11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Финансирование создания и деятельности ЕДДС является расходным обязательством органов местного самоуправления и осуществляется из средств бюджетов муниципальных образований или иных источников в соответствии с законодательством Российской Федерации, включая бюджеты субъектов Российской Федерации.</w:t>
      </w:r>
      <w:proofErr w:type="gramEnd"/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Расходы на обеспечение деятельности ЕДДС в год рассчитываются по формуле: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spellStart"/>
      <w:proofErr w:type="gramStart"/>
      <w:r w:rsidRPr="0081398C">
        <w:rPr>
          <w:sz w:val="28"/>
          <w:szCs w:val="28"/>
          <w:lang w:bidi="ru-RU"/>
        </w:rPr>
        <w:t>Реддс</w:t>
      </w:r>
      <w:proofErr w:type="spellEnd"/>
      <w:r w:rsidRPr="0081398C">
        <w:rPr>
          <w:sz w:val="28"/>
          <w:szCs w:val="28"/>
          <w:lang w:bidi="ru-RU"/>
        </w:rPr>
        <w:t xml:space="preserve"> - (А +В + С + </w:t>
      </w:r>
      <w:r w:rsidRPr="0081398C">
        <w:rPr>
          <w:sz w:val="28"/>
          <w:szCs w:val="28"/>
          <w:lang w:bidi="en-US"/>
        </w:rPr>
        <w:t>D</w:t>
      </w:r>
      <w:r w:rsidRPr="0081398C">
        <w:rPr>
          <w:sz w:val="28"/>
          <w:szCs w:val="28"/>
        </w:rPr>
        <w:t xml:space="preserve">) </w:t>
      </w:r>
      <w:r w:rsidRPr="0081398C">
        <w:rPr>
          <w:sz w:val="28"/>
          <w:szCs w:val="28"/>
          <w:lang w:bidi="ru-RU"/>
        </w:rPr>
        <w:t xml:space="preserve">* </w:t>
      </w:r>
      <w:proofErr w:type="spellStart"/>
      <w:r w:rsidRPr="0081398C">
        <w:rPr>
          <w:sz w:val="28"/>
          <w:szCs w:val="28"/>
          <w:lang w:bidi="ru-RU"/>
        </w:rPr>
        <w:t>Ип</w:t>
      </w:r>
      <w:proofErr w:type="spellEnd"/>
      <w:r w:rsidRPr="0081398C">
        <w:rPr>
          <w:sz w:val="28"/>
          <w:szCs w:val="28"/>
          <w:lang w:bidi="ru-RU"/>
        </w:rPr>
        <w:t xml:space="preserve"> + </w:t>
      </w:r>
      <w:r w:rsidRPr="0081398C">
        <w:rPr>
          <w:sz w:val="28"/>
          <w:szCs w:val="28"/>
          <w:lang w:bidi="en-US"/>
        </w:rPr>
        <w:t>F</w:t>
      </w:r>
      <w:r w:rsidRPr="0081398C">
        <w:rPr>
          <w:sz w:val="28"/>
          <w:szCs w:val="28"/>
          <w:lang w:bidi="ru-RU"/>
        </w:rPr>
        <w:t xml:space="preserve">* </w:t>
      </w:r>
      <w:proofErr w:type="spellStart"/>
      <w:r w:rsidRPr="0081398C">
        <w:rPr>
          <w:sz w:val="28"/>
          <w:szCs w:val="28"/>
          <w:lang w:bidi="ru-RU"/>
        </w:rPr>
        <w:t>Ижкх</w:t>
      </w:r>
      <w:proofErr w:type="spellEnd"/>
      <w:r w:rsidRPr="0081398C">
        <w:rPr>
          <w:sz w:val="28"/>
          <w:szCs w:val="28"/>
          <w:lang w:bidi="ru-RU"/>
        </w:rPr>
        <w:t>, где:</w:t>
      </w:r>
      <w:proofErr w:type="gramEnd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А - прогнозируемые расходы бюджета ОМСУ на оплату труда и начисления на выплаты по оплате труда персонала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- прогнозируемые расходы бюджета ОМСУ на оплату услуг связи и программного обеспечения;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С - прогнозируемые расходы бюджета ОМСУ на закупку материальных запасов, исходя из ежегодного потребления ЕДДС, могут включать расходы на приобретение канцелярских товаров и принадлежностей, форменного обмундирования и прочие затраты;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en-US"/>
        </w:rPr>
        <w:lastRenderedPageBreak/>
        <w:t>D</w:t>
      </w:r>
      <w:r w:rsidRPr="0081398C">
        <w:rPr>
          <w:sz w:val="28"/>
          <w:szCs w:val="28"/>
          <w:lang w:bidi="ru-RU"/>
        </w:rPr>
        <w:t>- Прогнозируемые расходы бюджета ОМСУ на закупку основных средств, могут включать расходы на закупку мебели, оборудование системы видеоконференцсвязи, оргтехники и др. исходя из установленных сроков эксплуатации;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proofErr w:type="spellStart"/>
      <w:r w:rsidRPr="0081398C">
        <w:rPr>
          <w:sz w:val="28"/>
          <w:szCs w:val="28"/>
          <w:lang w:bidi="ru-RU"/>
        </w:rPr>
        <w:t>И</w:t>
      </w:r>
      <w:r w:rsidRPr="0081398C">
        <w:rPr>
          <w:sz w:val="28"/>
          <w:szCs w:val="28"/>
          <w:vertAlign w:val="subscript"/>
          <w:lang w:bidi="ru-RU"/>
        </w:rPr>
        <w:t>п</w:t>
      </w:r>
      <w:proofErr w:type="spellEnd"/>
      <w:r w:rsidRPr="0081398C">
        <w:rPr>
          <w:sz w:val="28"/>
          <w:szCs w:val="28"/>
          <w:lang w:bidi="ru-RU"/>
        </w:rPr>
        <w:t xml:space="preserve"> - индекс потребительских цен в среднем за год, установленный на очередной финансовый год;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en-US"/>
        </w:rPr>
        <w:t>F</w:t>
      </w:r>
      <w:r w:rsidRPr="0081398C">
        <w:rPr>
          <w:sz w:val="28"/>
          <w:szCs w:val="28"/>
          <w:lang w:bidi="ru-RU"/>
        </w:rPr>
        <w:t>- Прогнозируемые расходы бюджета ОМСУ на оплату коммунальных услуг, оказываемых ЕДДС;</w:t>
      </w:r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И</w:t>
      </w:r>
      <w:r w:rsidRPr="0081398C">
        <w:rPr>
          <w:sz w:val="28"/>
          <w:szCs w:val="28"/>
          <w:vertAlign w:val="subscript"/>
          <w:lang w:bidi="ru-RU"/>
        </w:rPr>
        <w:t>ЖКХ</w:t>
      </w:r>
      <w:r w:rsidRPr="0081398C">
        <w:rPr>
          <w:sz w:val="28"/>
          <w:szCs w:val="28"/>
          <w:lang w:bidi="ru-RU"/>
        </w:rPr>
        <w:t xml:space="preserve"> - индекс потребительских цен на услуги организации Ж</w:t>
      </w:r>
      <w:proofErr w:type="gramStart"/>
      <w:r w:rsidRPr="0081398C">
        <w:rPr>
          <w:sz w:val="28"/>
          <w:szCs w:val="28"/>
          <w:lang w:bidi="ru-RU"/>
        </w:rPr>
        <w:t>КХ в ср</w:t>
      </w:r>
      <w:proofErr w:type="gramEnd"/>
      <w:r w:rsidRPr="0081398C">
        <w:rPr>
          <w:sz w:val="28"/>
          <w:szCs w:val="28"/>
          <w:lang w:bidi="ru-RU"/>
        </w:rPr>
        <w:t>еднем за год, установленный на очередной финансовый год.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При расчете коэффициента «А» рекомендовано учитывать: выплаты по должностному окладу; надбавку за сложность и напряженность и специальный режим работы; надбавку за выслугу лет; премии по результатам работы; материальную помощь; оплату труда в </w:t>
      </w:r>
      <w:proofErr w:type="gramStart"/>
      <w:r w:rsidRPr="0081398C">
        <w:rPr>
          <w:sz w:val="28"/>
          <w:szCs w:val="28"/>
          <w:lang w:bidi="ru-RU"/>
        </w:rPr>
        <w:t>нерабочие праздничные</w:t>
      </w:r>
      <w:proofErr w:type="gramEnd"/>
      <w:r w:rsidRPr="0081398C">
        <w:rPr>
          <w:sz w:val="28"/>
          <w:szCs w:val="28"/>
          <w:lang w:bidi="ru-RU"/>
        </w:rPr>
        <w:t xml:space="preserve"> дни; доплату за работу в ночное время; начисления на выплаты по оплате труда (30,2 %).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При расчете коэффициента «В» рекомендовано учитывать: оплату услуг Интернета; оплату мобильной связи; абонентскую плату городских телефонов; обслуживание бухгалтерских программ; установку антивирусных программ; сопровождение справочно-правовых систем; затраты на услуги телеграфной связи; информационно-техническую поддержку офисного оборудования и программного обеспечения; затраты на прочие услуги связи.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>При  расчете  коэффициента «С» рекомендовано учитывать: затраты на вещевое обеспечение; затраты на приобретение канцелярских товаров и принадлежностей; затраты на продовольственное обеспечение (если это предусмотрено уставом юридического лица или положением о ЕДДС); затраты на приобретение горюче-смазочных материалов для транспортных средств и специальной техники (если в составе ЕДДС есть в наличии оперативная группа ОМСУ);</w:t>
      </w:r>
      <w:proofErr w:type="gramEnd"/>
      <w:r w:rsidRPr="0081398C">
        <w:rPr>
          <w:sz w:val="28"/>
          <w:szCs w:val="28"/>
          <w:lang w:bidi="ru-RU"/>
        </w:rPr>
        <w:t xml:space="preserve"> затраты на техническое обслуживание помещений; затраты на приобретение других запасных частей для вычислительной техники;  затраты на приобретение деталей для содержания принтеров, МФУ, копировальных аппаратов и иной оргтехники; затраты на приобретение материальных запасов по обеспечению безопасности информации; затраты на приобретение прочих материальных запасов.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При расчете коэффициента </w:t>
      </w:r>
      <w:r w:rsidRPr="0081398C">
        <w:rPr>
          <w:sz w:val="28"/>
          <w:szCs w:val="28"/>
        </w:rPr>
        <w:t>«</w:t>
      </w:r>
      <w:r w:rsidRPr="0081398C">
        <w:rPr>
          <w:sz w:val="28"/>
          <w:szCs w:val="28"/>
          <w:lang w:bidi="en-US"/>
        </w:rPr>
        <w:t>D</w:t>
      </w:r>
      <w:r w:rsidRPr="0081398C">
        <w:rPr>
          <w:sz w:val="28"/>
          <w:szCs w:val="28"/>
        </w:rPr>
        <w:t xml:space="preserve">» </w:t>
      </w:r>
      <w:r w:rsidRPr="0081398C">
        <w:rPr>
          <w:sz w:val="28"/>
          <w:szCs w:val="28"/>
          <w:lang w:bidi="ru-RU"/>
        </w:rPr>
        <w:t>рекомендовано читывать: затраты на приобретение мониторов; затраты на приобретение системных блоков; затраты на приобретение носителей информации; затраты на приобретение оборудования для видеоконференцсвязи; затраты на приобретение систем кондиционирования; затраты на приобретение прочих основных средств.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 xml:space="preserve">При расчете коэффициента </w:t>
      </w:r>
      <w:r w:rsidRPr="0081398C">
        <w:rPr>
          <w:sz w:val="28"/>
          <w:szCs w:val="28"/>
        </w:rPr>
        <w:t>«</w:t>
      </w:r>
      <w:r w:rsidRPr="0081398C">
        <w:rPr>
          <w:sz w:val="28"/>
          <w:szCs w:val="28"/>
          <w:lang w:bidi="en-US"/>
        </w:rPr>
        <w:t>F</w:t>
      </w:r>
      <w:r w:rsidRPr="0081398C">
        <w:rPr>
          <w:sz w:val="28"/>
          <w:szCs w:val="28"/>
        </w:rPr>
        <w:t xml:space="preserve">» </w:t>
      </w:r>
      <w:r w:rsidRPr="0081398C">
        <w:rPr>
          <w:sz w:val="28"/>
          <w:szCs w:val="28"/>
          <w:lang w:bidi="ru-RU"/>
        </w:rPr>
        <w:t>рекомендовано учитывать: услуги горячего водоснабжения; услуги холодного водоснабжения; услуги водоотведения; услуги отопления; услуги электроснабжения (в части питания компьютерной техники).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proofErr w:type="gramStart"/>
      <w:r w:rsidRPr="0081398C">
        <w:rPr>
          <w:sz w:val="28"/>
          <w:szCs w:val="28"/>
          <w:lang w:bidi="ru-RU"/>
        </w:rPr>
        <w:t xml:space="preserve">Для более качественного планирования финансовых средств на содержание ЕДДС целесообразно издать или внести изменения в существующие, с учетом вопросов обеспечения деятельности ЕДДС, на муниципальном или </w:t>
      </w:r>
      <w:proofErr w:type="spellStart"/>
      <w:r w:rsidRPr="0081398C">
        <w:rPr>
          <w:sz w:val="28"/>
          <w:szCs w:val="28"/>
          <w:lang w:bidi="ru-RU"/>
        </w:rPr>
        <w:t>субъектовом</w:t>
      </w:r>
      <w:proofErr w:type="spellEnd"/>
      <w:r w:rsidRPr="0081398C">
        <w:rPr>
          <w:sz w:val="28"/>
          <w:szCs w:val="28"/>
          <w:lang w:bidi="ru-RU"/>
        </w:rPr>
        <w:t xml:space="preserve"> уровне нормативный правовой акт, устанавливающий нормативные затраты на обеспечение функций ОМСУ и подведомственных казенных учреждений, которые </w:t>
      </w:r>
      <w:r w:rsidRPr="0081398C">
        <w:rPr>
          <w:sz w:val="28"/>
          <w:szCs w:val="28"/>
          <w:lang w:bidi="ru-RU"/>
        </w:rPr>
        <w:lastRenderedPageBreak/>
        <w:t>будут включать в себя нормирование затрат по закупке товаров, работ и услуг для обеспечения продовольственного и вещевого обеспечения</w:t>
      </w:r>
      <w:proofErr w:type="gramEnd"/>
      <w:r w:rsidRPr="0081398C">
        <w:rPr>
          <w:sz w:val="28"/>
          <w:szCs w:val="28"/>
          <w:lang w:bidi="ru-RU"/>
        </w:rPr>
        <w:t xml:space="preserve"> и прочие затраты на закупку товаров, работ, услуг в целях реализации своих функций.</w:t>
      </w:r>
    </w:p>
    <w:p w:rsidR="0081398C" w:rsidRPr="0081398C" w:rsidRDefault="0081398C" w:rsidP="0081398C">
      <w:pPr>
        <w:numPr>
          <w:ilvl w:val="1"/>
          <w:numId w:val="20"/>
        </w:num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Уровень заработной платы сотрудников ЕДДС должен быть не ниже средней заработной платы по Сортавальскому муниципальному району.</w:t>
      </w:r>
    </w:p>
    <w:p w:rsidR="0081398C" w:rsidRPr="0081398C" w:rsidRDefault="0081398C" w:rsidP="0081398C">
      <w:pPr>
        <w:numPr>
          <w:ilvl w:val="0"/>
          <w:numId w:val="20"/>
        </w:numPr>
        <w:jc w:val="both"/>
        <w:rPr>
          <w:sz w:val="28"/>
          <w:szCs w:val="28"/>
        </w:rPr>
      </w:pPr>
      <w:bookmarkStart w:id="12" w:name="bookmark11"/>
      <w:r w:rsidRPr="0081398C">
        <w:rPr>
          <w:sz w:val="28"/>
          <w:szCs w:val="28"/>
        </w:rPr>
        <w:t>Требования к защите информации</w:t>
      </w:r>
      <w:bookmarkEnd w:id="12"/>
    </w:p>
    <w:p w:rsidR="0081398C" w:rsidRPr="0081398C" w:rsidRDefault="0081398C" w:rsidP="0081398C">
      <w:pPr>
        <w:jc w:val="both"/>
        <w:rPr>
          <w:sz w:val="28"/>
          <w:szCs w:val="28"/>
          <w:lang w:bidi="ru-RU"/>
        </w:rPr>
      </w:pPr>
      <w:r w:rsidRPr="0081398C">
        <w:rPr>
          <w:sz w:val="28"/>
          <w:szCs w:val="28"/>
          <w:lang w:bidi="ru-RU"/>
        </w:rPr>
        <w:t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27.07.2006№149-ФЗ</w:t>
      </w:r>
      <w:proofErr w:type="gramStart"/>
      <w:r w:rsidRPr="0081398C">
        <w:rPr>
          <w:sz w:val="28"/>
          <w:szCs w:val="28"/>
          <w:lang w:bidi="ru-RU"/>
        </w:rPr>
        <w:t>«О</w:t>
      </w:r>
      <w:proofErr w:type="gramEnd"/>
      <w:r w:rsidRPr="0081398C">
        <w:rPr>
          <w:sz w:val="28"/>
          <w:szCs w:val="28"/>
          <w:lang w:bidi="ru-RU"/>
        </w:rPr>
        <w:t>б информации, информационных технологиях и о защите информации» и приказом Федеральной службы по техническому и экспортному контролю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(</w:t>
      </w:r>
      <w:proofErr w:type="gramStart"/>
      <w:r w:rsidRPr="0081398C">
        <w:rPr>
          <w:sz w:val="28"/>
          <w:szCs w:val="28"/>
          <w:lang w:bidi="ru-RU"/>
        </w:rPr>
        <w:t>зарегистрирован</w:t>
      </w:r>
      <w:proofErr w:type="gramEnd"/>
      <w:r w:rsidRPr="0081398C">
        <w:rPr>
          <w:sz w:val="28"/>
          <w:szCs w:val="28"/>
          <w:lang w:bidi="ru-RU"/>
        </w:rPr>
        <w:t xml:space="preserve"> в Минюсте России 31.05.2013 № 28608).</w:t>
      </w: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Default="0081398C" w:rsidP="00264CE4">
      <w:pPr>
        <w:jc w:val="both"/>
        <w:rPr>
          <w:sz w:val="28"/>
          <w:szCs w:val="28"/>
        </w:rPr>
      </w:pPr>
    </w:p>
    <w:p w:rsidR="0081398C" w:rsidRPr="00264CE4" w:rsidRDefault="0081398C" w:rsidP="00264CE4">
      <w:pPr>
        <w:jc w:val="both"/>
        <w:rPr>
          <w:sz w:val="28"/>
          <w:szCs w:val="28"/>
        </w:rPr>
      </w:pPr>
    </w:p>
    <w:p w:rsidR="00715AC6" w:rsidRDefault="00715AC6" w:rsidP="00264CE4">
      <w:pPr>
        <w:jc w:val="both"/>
        <w:rPr>
          <w:sz w:val="28"/>
        </w:rPr>
      </w:pPr>
    </w:p>
    <w:p w:rsidR="00715AC6" w:rsidRDefault="00715AC6">
      <w:pPr>
        <w:rPr>
          <w:sz w:val="24"/>
        </w:rPr>
      </w:pPr>
    </w:p>
    <w:p w:rsidR="00715AC6" w:rsidRDefault="00715AC6">
      <w:pPr>
        <w:rPr>
          <w:sz w:val="24"/>
        </w:rPr>
      </w:pPr>
    </w:p>
    <w:sectPr w:rsidR="00715AC6" w:rsidSect="00264CE4">
      <w:pgSz w:w="12240" w:h="15840"/>
      <w:pgMar w:top="1134" w:right="567" w:bottom="28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CF5" w:rsidRDefault="00522CF5" w:rsidP="0081398C">
      <w:r>
        <w:separator/>
      </w:r>
    </w:p>
  </w:endnote>
  <w:endnote w:type="continuationSeparator" w:id="0">
    <w:p w:rsidR="00522CF5" w:rsidRDefault="00522CF5" w:rsidP="0081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CF5" w:rsidRDefault="00522CF5" w:rsidP="0081398C">
      <w:r>
        <w:separator/>
      </w:r>
    </w:p>
  </w:footnote>
  <w:footnote w:type="continuationSeparator" w:id="0">
    <w:p w:rsidR="00522CF5" w:rsidRDefault="00522CF5" w:rsidP="0081398C">
      <w:r>
        <w:continuationSeparator/>
      </w:r>
    </w:p>
  </w:footnote>
  <w:footnote w:id="1">
    <w:p w:rsidR="0081398C" w:rsidRDefault="0081398C" w:rsidP="0081398C">
      <w:r>
        <w:rPr>
          <w:vertAlign w:val="superscript"/>
        </w:rPr>
        <w:footnoteRef/>
      </w:r>
      <w:r>
        <w:t xml:space="preserve"> Постановление Правительства Российской Федерации от 31.08.2021 № 1453 «Об утверждении перечня экстренных оперативных служб, вызов которых круглосуточно и бесплатно обязан обеспечить оператор связи пользователю услуг связи».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6C5"/>
    <w:multiLevelType w:val="singleLevel"/>
    <w:tmpl w:val="20C4707A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9082CB6"/>
    <w:multiLevelType w:val="hybridMultilevel"/>
    <w:tmpl w:val="2820A1AC"/>
    <w:lvl w:ilvl="0" w:tplc="E6446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954551"/>
    <w:multiLevelType w:val="multilevel"/>
    <w:tmpl w:val="D5B65ED4"/>
    <w:lvl w:ilvl="0">
      <w:start w:val="1"/>
      <w:numFmt w:val="decimal"/>
      <w:lvlText w:val="11.2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C74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470113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8DD7145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C531E02"/>
    <w:multiLevelType w:val="multilevel"/>
    <w:tmpl w:val="D8666148"/>
    <w:lvl w:ilvl="0">
      <w:start w:val="1"/>
      <w:numFmt w:val="decimal"/>
      <w:lvlText w:val="11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FA50204"/>
    <w:multiLevelType w:val="singleLevel"/>
    <w:tmpl w:val="1F9E32A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15B2308"/>
    <w:multiLevelType w:val="multilevel"/>
    <w:tmpl w:val="51D241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9A476E7"/>
    <w:multiLevelType w:val="multilevel"/>
    <w:tmpl w:val="770A3FF0"/>
    <w:lvl w:ilvl="0">
      <w:start w:val="1"/>
      <w:numFmt w:val="decimal"/>
      <w:lvlText w:val="11.2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A883E73"/>
    <w:multiLevelType w:val="singleLevel"/>
    <w:tmpl w:val="EE9EC08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3AE07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4B7E44"/>
    <w:multiLevelType w:val="multilevel"/>
    <w:tmpl w:val="80781B78"/>
    <w:lvl w:ilvl="0">
      <w:start w:val="1"/>
      <w:numFmt w:val="decimal"/>
      <w:lvlText w:val="11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706686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B1A618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4F5407E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50742815"/>
    <w:multiLevelType w:val="multilevel"/>
    <w:tmpl w:val="E46A5588"/>
    <w:lvl w:ilvl="0">
      <w:start w:val="1"/>
      <w:numFmt w:val="decimal"/>
      <w:lvlText w:val="11.3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114206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55B00129"/>
    <w:multiLevelType w:val="singleLevel"/>
    <w:tmpl w:val="687A890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56F66CDF"/>
    <w:multiLevelType w:val="multilevel"/>
    <w:tmpl w:val="F9B89B5C"/>
    <w:lvl w:ilvl="0">
      <w:start w:val="3"/>
      <w:numFmt w:val="decimal"/>
      <w:lvlText w:val="11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3DF3327"/>
    <w:multiLevelType w:val="multilevel"/>
    <w:tmpl w:val="5EC2A744"/>
    <w:lvl w:ilvl="0">
      <w:start w:val="4"/>
      <w:numFmt w:val="decimal"/>
      <w:lvlText w:val="1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643758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713C51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757B30E0"/>
    <w:multiLevelType w:val="singleLevel"/>
    <w:tmpl w:val="1B36503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>
    <w:nsid w:val="788F60E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8A531E8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7ACD709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7"/>
  </w:num>
  <w:num w:numId="4">
    <w:abstractNumId w:val="4"/>
  </w:num>
  <w:num w:numId="5">
    <w:abstractNumId w:val="17"/>
  </w:num>
  <w:num w:numId="6">
    <w:abstractNumId w:val="18"/>
  </w:num>
  <w:num w:numId="7">
    <w:abstractNumId w:val="25"/>
  </w:num>
  <w:num w:numId="8">
    <w:abstractNumId w:val="5"/>
  </w:num>
  <w:num w:numId="9">
    <w:abstractNumId w:val="10"/>
  </w:num>
  <w:num w:numId="10">
    <w:abstractNumId w:val="15"/>
  </w:num>
  <w:num w:numId="11">
    <w:abstractNumId w:val="14"/>
  </w:num>
  <w:num w:numId="12">
    <w:abstractNumId w:val="13"/>
  </w:num>
  <w:num w:numId="13">
    <w:abstractNumId w:val="23"/>
  </w:num>
  <w:num w:numId="14">
    <w:abstractNumId w:val="26"/>
  </w:num>
  <w:num w:numId="15">
    <w:abstractNumId w:val="0"/>
  </w:num>
  <w:num w:numId="16">
    <w:abstractNumId w:val="21"/>
  </w:num>
  <w:num w:numId="17">
    <w:abstractNumId w:val="3"/>
  </w:num>
  <w:num w:numId="18">
    <w:abstractNumId w:val="11"/>
  </w:num>
  <w:num w:numId="19">
    <w:abstractNumId w:val="1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2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4DC"/>
    <w:rsid w:val="00023A2D"/>
    <w:rsid w:val="00140DF8"/>
    <w:rsid w:val="00174278"/>
    <w:rsid w:val="00264CE4"/>
    <w:rsid w:val="00373B13"/>
    <w:rsid w:val="00506E7A"/>
    <w:rsid w:val="00522CF5"/>
    <w:rsid w:val="00715AC6"/>
    <w:rsid w:val="00730FB6"/>
    <w:rsid w:val="0081398C"/>
    <w:rsid w:val="00864681"/>
    <w:rsid w:val="008E165D"/>
    <w:rsid w:val="009914DC"/>
    <w:rsid w:val="009E7A45"/>
    <w:rsid w:val="00D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20">
    <w:name w:val="Body Text 2"/>
    <w:basedOn w:val="a"/>
    <w:semiHidden/>
    <w:pPr>
      <w:spacing w:line="480" w:lineRule="auto"/>
      <w:jc w:val="both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DE39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20">
    <w:name w:val="Body Text 2"/>
    <w:basedOn w:val="a"/>
    <w:semiHidden/>
    <w:pPr>
      <w:spacing w:line="480" w:lineRule="auto"/>
      <w:jc w:val="both"/>
    </w:pPr>
    <w:rPr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DE39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3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26</Pages>
  <Words>9890</Words>
  <Characters>56379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г.Сортавала</Company>
  <LinksUpToDate>false</LinksUpToDate>
  <CharactersWithSpaces>66137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WORKST003</cp:lastModifiedBy>
  <cp:revision>4</cp:revision>
  <cp:lastPrinted>2023-04-12T13:18:00Z</cp:lastPrinted>
  <dcterms:created xsi:type="dcterms:W3CDTF">2023-04-12T12:32:00Z</dcterms:created>
  <dcterms:modified xsi:type="dcterms:W3CDTF">2023-04-12T13:18:00Z</dcterms:modified>
</cp:coreProperties>
</file>