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5F8A" w:rsidRPr="007D64D8" w:rsidRDefault="007E7BD2" w:rsidP="00415F8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20.05pt;width:63.8pt;height:78.1pt;z-index:251658240" o:allowincell="f">
            <v:imagedata r:id="rId7" o:title=""/>
            <w10:wrap type="topAndBottom"/>
          </v:shape>
          <o:OLEObject Type="Embed" ProgID="MSPhotoEd.3" ShapeID="_x0000_s1026" DrawAspect="Content" ObjectID="_1715752993" r:id="rId8"/>
        </w:object>
      </w:r>
      <w:r w:rsidR="00716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415F8A" w:rsidRPr="007D64D8" w:rsidRDefault="00415F8A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СОРТАВАЛЬСКОГО МУНИЦИПАЛЬНОГО РАЙОНА</w:t>
      </w:r>
    </w:p>
    <w:p w:rsidR="00415F8A" w:rsidRDefault="00415F8A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СЕССИЯ _____ СОЗЫВА</w:t>
      </w:r>
    </w:p>
    <w:p w:rsidR="00BE6C96" w:rsidRPr="00C14011" w:rsidRDefault="00BE6C96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РЕШЕНИЕ</w:t>
      </w:r>
    </w:p>
    <w:p w:rsidR="00C14011" w:rsidRPr="00C14011" w:rsidRDefault="00C14011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proofErr w:type="gramStart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« _</w:t>
      </w:r>
      <w:proofErr w:type="gramEnd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____ » _____________ 2022 г.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№ ________</w:t>
      </w:r>
    </w:p>
    <w:p w:rsidR="00C14011" w:rsidRPr="00C14011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C14011" w:rsidRPr="00C14011" w:rsidRDefault="00C14011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Хаапалампинского сельского поселения</w:t>
      </w:r>
    </w:p>
    <w:p w:rsidR="00C14011" w:rsidRPr="00C14011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Рассмотрев проект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ы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изменений в правила землепользования и застройки Хаапалампинского сельского поселения, протокол публ</w:t>
      </w:r>
      <w:r w:rsidR="009B7BFB">
        <w:rPr>
          <w:rFonts w:ascii="Times New Roman" w:eastAsia="Times New Roman" w:hAnsi="Times New Roman" w:cs="Times New Roman"/>
          <w:sz w:val="25"/>
          <w:szCs w:val="25"/>
          <w:lang w:eastAsia="ru-RU"/>
        </w:rPr>
        <w:t>ичных слушаний от 21.02.2022 г. и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заключение о результатах публичных слушаний (опубликовано в газете «Ладога-Сортавала</w:t>
      </w:r>
      <w:r w:rsidRPr="00C1401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» № 6 от 25.02.2022 г.), </w:t>
      </w:r>
      <w:r w:rsidR="00BE6C96"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п</w:t>
      </w:r>
      <w:r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ротокол публ</w:t>
      </w:r>
      <w:r w:rsidR="009B7BF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ичных слушаний от 08.04.2022 г. и</w:t>
      </w:r>
      <w:r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заключение о результатах публичных слушаний (опубликовано в газете «Ладога-Сортавала»</w:t>
      </w:r>
      <w:r w:rsidR="00BE6C96"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№ 13 от 15.04.2022 г.</w:t>
      </w:r>
      <w:r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)</w:t>
      </w:r>
      <w:r w:rsidR="00BE6C96" w:rsidRPr="00BE6C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,</w:t>
      </w:r>
      <w:r w:rsidR="0013219A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</w:t>
      </w:r>
      <w:r w:rsidR="0013219A" w:rsidRPr="0013219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протокол публичных слушаний от 13.05.2022 г.</w:t>
      </w:r>
      <w:r w:rsidRPr="0013219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="0013219A" w:rsidRPr="0013219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="0013219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и заключение о результатах публичных слушаний (опубликовано в газете «Ладога-Сортавала» № 19 от 20.05.2022 г.),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 31-33 Градостроительно</w:t>
      </w:r>
      <w:r w:rsidR="00BE6C96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го кодекса Российской Федерации.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п. 20 ч.1 и ч.4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утвержденными решением Совета Сортавальского муниципального района </w:t>
      </w:r>
      <w:r w:rsidR="005467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</w:t>
      </w:r>
      <w:r w:rsidR="004C2BE9">
        <w:rPr>
          <w:rFonts w:ascii="Times New Roman" w:eastAsia="Times New Roman" w:hAnsi="Times New Roman" w:cs="Times New Roman"/>
          <w:sz w:val="25"/>
          <w:szCs w:val="25"/>
          <w:lang w:eastAsia="ru-RU"/>
        </w:rPr>
        <w:t>№ 287 от 08.08.2017 г.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B7BFB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с учетом последующих изменений</w:t>
      </w:r>
      <w:r w:rsidR="009B7BFB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Уставом Сортавальского муниципального района, Совет Сортавальского муниципального района решил:</w:t>
      </w:r>
    </w:p>
    <w:p w:rsidR="00C14011" w:rsidRPr="00C14011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I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. Утвердить изменения в правила землепользования и застройки Хаапалампинского сельского поселения, а именно:</w:t>
      </w:r>
    </w:p>
    <w:p w:rsidR="00C14011" w:rsidRPr="00C14011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1.1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карту градостроительного зонирования в границах кадастрового квартала 10:07:0060702 (п. Реускула) изложить в редакции согласно приложению № 1 к настоящему решению;</w:t>
      </w:r>
    </w:p>
    <w:p w:rsidR="00C14011" w:rsidRPr="00C14011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1.2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карту зон с особыми условиями использования территории в границах кадастрового квартала 10:07:0060702 (п. Реускула) изложить в редакции согласно приложению № 2 к настоящему решению;</w:t>
      </w:r>
    </w:p>
    <w:p w:rsidR="00BE6C96" w:rsidRPr="00BE6C96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1.3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текстовую часть правил землепользования и застройки в границах кадастрового квартала 10:07:0060702 (п. Реускула) изложить в редакции согласно прил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ожению № 3 к настоящему решению;</w:t>
      </w:r>
    </w:p>
    <w:p w:rsidR="00C14011" w:rsidRPr="00BE6C96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2.1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карту градостроительного зонирования на часть территории Хаапалампинского сельского поселения за границами населенных пунктов (в границах земельного участка с кадастровым номером 10:07:0062201:242) изложить в редакции согласно приложению № 4 к настоящему решению;</w:t>
      </w:r>
    </w:p>
    <w:p w:rsidR="00BE6C96" w:rsidRDefault="0013219A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2.2 </w:t>
      </w:r>
      <w:r w:rsidR="00BE6C96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текстовую часть правил землепользования и застройки в границах земельного участка с кадастровым номером 10:07:0062201:242 изложить в редакции согласно приложению № </w:t>
      </w:r>
      <w:r w:rsid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="00BE6C96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 настоящему решению</w:t>
      </w:r>
      <w:r w:rsid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B83A35" w:rsidRPr="00B83A35" w:rsidRDefault="0084661B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3.1</w:t>
      </w:r>
      <w:r w:rsidR="00B83A35"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карт</w:t>
      </w:r>
      <w:r w:rsid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у</w:t>
      </w:r>
      <w:r w:rsidR="00B83A35"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градостроительного зонирования на часть территории </w:t>
      </w:r>
      <w:r w:rsidR="007E7BD2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Хаапалампинского сельского поселения за границами населенных пунктов 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B83A35"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в границах земельного участка с кадаст</w:t>
      </w:r>
      <w:r w:rsid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ровым номером 10:07:0062202:229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="00B83A35"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83A35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 w:rsid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6;</w:t>
      </w:r>
    </w:p>
    <w:p w:rsidR="00B83A35" w:rsidRPr="00B83A35" w:rsidRDefault="00B83A35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 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карт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зон с особыми условиями использования территории на часть </w:t>
      </w:r>
      <w:r w:rsidR="007E7BD2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Хаапалампинского сельского поселения за границами населенных пунктов 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в границах земельного участка с кадастр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овым номером 10:07:0062202:229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7;</w:t>
      </w:r>
    </w:p>
    <w:p w:rsidR="0071675B" w:rsidRDefault="0071675B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1675B" w:rsidRDefault="0071675B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1675B" w:rsidRDefault="0071675B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3219A" w:rsidRDefault="0013219A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3219A" w:rsidRDefault="0013219A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4661B" w:rsidRDefault="00B83A35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3.3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текстовую часть правил землепользования и застройки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в границах земельного участка с кадас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тровым номером 10:07:0062202:229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8;</w:t>
      </w:r>
    </w:p>
    <w:p w:rsidR="00B83A35" w:rsidRPr="00B83A35" w:rsidRDefault="00B83A35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 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карт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градостроительного зонирования на часть </w:t>
      </w:r>
      <w:r w:rsidR="007E7BD2"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территории 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н.п. «поселок участка № 1 совхоза Сортавальский» 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в границах земельного участка с кадастровым номером 10:07:0041001:3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прилегающей к нему территории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9;</w:t>
      </w:r>
    </w:p>
    <w:p w:rsidR="00B83A35" w:rsidRPr="00B83A35" w:rsidRDefault="00B83A35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4.2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карту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зон с особыми условиями использования территории на часть территории </w:t>
      </w:r>
      <w:r w:rsid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н.п. «поселок участка № 1 совхоза Сортавальский» 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в границах земельного участка с кад</w:t>
      </w:r>
      <w:r w:rsidR="00A3233B">
        <w:rPr>
          <w:rFonts w:ascii="Times New Roman" w:eastAsia="Times New Roman" w:hAnsi="Times New Roman" w:cs="Times New Roman"/>
          <w:sz w:val="25"/>
          <w:szCs w:val="25"/>
          <w:lang w:eastAsia="ru-RU"/>
        </w:rPr>
        <w:t>астровым номером 10:07:0041001:3 и</w:t>
      </w:r>
      <w:bookmarkStart w:id="0" w:name="_GoBack"/>
      <w:bookmarkEnd w:id="0"/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прилегающей к нему территории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10;</w:t>
      </w:r>
    </w:p>
    <w:p w:rsidR="00B83A35" w:rsidRPr="00C14011" w:rsidRDefault="00B83A35" w:rsidP="00B83A35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4.3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текстовую часть правил землепользования и застройки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7E7BD2" w:rsidRP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на часть территории н.п. «поселок участка № 1 совхоза «Сортавальский» (в границах зе</w:t>
      </w:r>
      <w:r w:rsidR="0013219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мельного участка с кадастровым </w:t>
      </w:r>
      <w:r w:rsidR="007E7BD2" w:rsidRPr="007E7BD2">
        <w:rPr>
          <w:rFonts w:ascii="Times New Roman" w:eastAsia="Times New Roman" w:hAnsi="Times New Roman" w:cs="Times New Roman"/>
          <w:sz w:val="25"/>
          <w:szCs w:val="25"/>
          <w:lang w:eastAsia="ru-RU"/>
        </w:rPr>
        <w:t>номером 10:07:0041001:3, а также в границах прилегающей к нему территории)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изложить 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редакции согласно приложению № 11</w:t>
      </w:r>
      <w:r w:rsidRPr="00B83A3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14011" w:rsidRPr="00C14011" w:rsidRDefault="00BE6C96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>II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9B7BFB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C14011" w:rsidRDefault="00C14011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BE6C96" w:rsidRDefault="00BE6C96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1675B" w:rsidRPr="00C14011" w:rsidRDefault="0071675B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   </w:t>
      </w:r>
      <w:r w:rsidR="00BE6C96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</w:t>
      </w:r>
      <w:r w:rsid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C14011" w:rsidRPr="00C14011" w:rsidRDefault="00C14011" w:rsidP="00C14011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  <w:lang w:eastAsia="ru-RU"/>
        </w:rPr>
        <w:sectPr w:rsidR="00C14011" w:rsidRPr="00C14011" w:rsidSect="00415F8A">
          <w:pgSz w:w="11906" w:h="16838"/>
          <w:pgMar w:top="0" w:right="1133" w:bottom="0" w:left="1701" w:header="709" w:footer="709" w:gutter="0"/>
          <w:cols w:space="720"/>
        </w:sectPr>
      </w:pPr>
    </w:p>
    <w:p w:rsidR="00C14011" w:rsidRPr="00C14011" w:rsidRDefault="00C14011" w:rsidP="00C1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1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uppressAutoHyphens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1401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1DA3E99" wp14:editId="0CA06434">
            <wp:extent cx="7000680" cy="35644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а град зонирования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9073" cy="357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011" w:rsidRPr="00C14011" w:rsidRDefault="00C14011" w:rsidP="00C14011">
      <w:pPr>
        <w:spacing w:after="0" w:line="240" w:lineRule="auto"/>
        <w:ind w:hanging="1276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br w:type="page"/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2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uppressAutoHyphens/>
        <w:spacing w:after="0" w:line="240" w:lineRule="auto"/>
        <w:ind w:left="-1276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0030D298" wp14:editId="6C0BD16E">
            <wp:extent cx="6953192" cy="4207933"/>
            <wp:effectExtent l="0" t="0" r="63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а зон с особыми условиями 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106" cy="421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011" w:rsidRPr="00C14011" w:rsidRDefault="00C14011" w:rsidP="00C14011">
      <w:pPr>
        <w:suppressAutoHyphens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3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371" w:lineRule="exact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8"/>
          <w:szCs w:val="26"/>
          <w:lang w:eastAsia="ru-RU"/>
        </w:rPr>
        <w:t>Внесение изменений в правила землепользования и застройки Хаапалампинского сельского поселения (утв. решением Совета Сортавальского муниципального района от 08.08.2017 г. № 287)</w:t>
      </w: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Theme="minorEastAsia" w:hAnsi="Times New Roman" w:cs="Times New Roman"/>
          <w:bCs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left="-567" w:right="61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Правила землепользования и застройки в границах кадастрового квартала 10:07:0060702 (п. Реускула)</w:t>
      </w:r>
    </w:p>
    <w:p w:rsidR="00C14011" w:rsidRPr="00C14011" w:rsidRDefault="00C14011" w:rsidP="00C140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 w:type="page"/>
      </w:r>
    </w:p>
    <w:p w:rsidR="00C14011" w:rsidRPr="00C14011" w:rsidRDefault="00C14011" w:rsidP="00C140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ОГЛАВЛЕНИЕ</w:t>
      </w:r>
    </w:p>
    <w:p w:rsidR="00C14011" w:rsidRPr="00C14011" w:rsidRDefault="00C14011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fldChar w:fldCharType="begin"/>
      </w:r>
      <w:r w:rsidRPr="00C1401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instrText xml:space="preserve"> TOC \h \z \t "Заголовок 1;2;Заголовок 2;3;Заголовок 3;4;заголовки;1" </w:instrText>
      </w:r>
      <w:r w:rsidRPr="00C1401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fldChar w:fldCharType="separate"/>
      </w:r>
      <w:hyperlink r:id="rId11" w:anchor="_Toc489959009" w:history="1">
        <w:r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Преамбула</w:t>
        </w:r>
        <w:r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</w:pPr>
      <w:hyperlink r:id="rId12" w:anchor="_Toc489959010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ЧАСТЬ </w:t>
        </w:r>
        <w:r w:rsidR="00C14011" w:rsidRPr="00C14011">
          <w:rPr>
            <w:rFonts w:ascii="Times New Roman" w:eastAsia="Times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1.</w:t>
        </w:r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C14011" w:rsidRPr="00C14011">
          <w:rPr>
            <w:rFonts w:ascii="Times New Roman" w:eastAsia="Times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ЗОН С ОСОБЫМИ УСЛОВИЯМИ ИСПОЛЬЗОВАНИЯ ТЕРРИТОРИИ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3" w:anchor="_Toc489959011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ГЛАВА </w:t>
        </w:r>
        <w:r w:rsidR="00C14011" w:rsidRPr="00C14011">
          <w:rPr>
            <w:rFonts w:ascii="Times New Roman" w:eastAsia="Times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1.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зон с особыми условиями использования территории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4" w:anchor="_Toc489959012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1.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градостроительного зонирования населенного пункта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5" w:anchor="_Toc489959013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2.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Перечень территориальных зон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,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выделенных на карте градостроительного зонирования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6" w:anchor="_Toc489959014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3.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Карта зон с особыми условиями использования территории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Зоны с ограниченным использованием территории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7" w:anchor="_Toc489959015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ЧАСТЬ </w:t>
        </w:r>
        <w:r w:rsidR="00C14011" w:rsidRPr="00C14011">
          <w:rPr>
            <w:rFonts w:ascii="Times New Roman" w:eastAsia="Times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2.</w:t>
        </w:r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4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8" w:anchor="_Toc489959016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ГЛАВА 2.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4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19" w:anchor="_Toc489959017" w:history="1"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4. Общие положения градостроительных регламентов для всех видов территориальных зон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4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0" w:anchor="_Toc489959018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5.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Жилые зоны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9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1" w:anchor="_Toc489959023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6.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Жлпх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Зона приусадебных участков личного подсобного хозяйства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(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существующая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)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9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2" w:anchor="_Toc489959039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7.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Градостроительный регламент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Зоны ограниченного использования земельных участков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13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3" w:anchor="_Toc489959040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8.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14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lang w:eastAsia="ru-RU"/>
        </w:rPr>
      </w:pPr>
      <w:hyperlink r:id="rId24" w:anchor="_Toc489959043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9. Водоохранная зона и Прибрежная защитная полоса водного объекта.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14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5" w:anchor="_Toc489959046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10.</w:t>
        </w:r>
        <w:r w:rsidR="00C14011" w:rsidRPr="00C14011">
          <w:rPr>
            <w:rFonts w:ascii="Times New Roman" w:eastAsia="Times New Roman" w:hAnsi="Times New Roman" w:cs="Times New Roman"/>
            <w:b/>
            <w:bCs/>
            <w:color w:val="000000" w:themeColor="text1"/>
            <w:sz w:val="26"/>
            <w:szCs w:val="26"/>
            <w:u w:val="single"/>
            <w:lang w:eastAsia="ru-RU"/>
          </w:rPr>
          <w:t xml:space="preserve"> 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Придорожная полоса объекта: «Автомобильная дорога общего пользования федерального значения А-121 "Сортавала"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16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6" w:anchor="_Toc489959050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ГЛАВА 3.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Использование земель общего пользования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17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7" w:anchor="_Toc489959051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11. Береговая полоса водных объектов общего пользования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17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8" w:anchor="_Toc489959055" w:history="1">
        <w:r w:rsidR="00C14011" w:rsidRPr="00C14011">
          <w:rPr>
            <w:rFonts w:ascii="Times New Roman" w:eastAsia="Times New Roman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ГЛАВА </w:t>
        </w:r>
        <w:r w:rsidR="00C14011" w:rsidRPr="00C14011">
          <w:rPr>
            <w:rFonts w:ascii="Times New Roman" w:eastAsia="Times" w:hAnsi="Times New Roman" w:cs="Times New Roman"/>
            <w:b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4.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Внесение изменений в Правила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Ответственность за нарушение Правил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17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hyperlink r:id="rId29" w:anchor="_Toc489959056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12.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Внесение изменений в Правила застройки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17</w:t>
        </w:r>
      </w:hyperlink>
    </w:p>
    <w:p w:rsidR="00C14011" w:rsidRPr="00C14011" w:rsidRDefault="007E7BD2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  <w:lang w:eastAsia="ru-RU"/>
        </w:rPr>
      </w:pPr>
      <w:hyperlink r:id="rId30" w:anchor="_Toc489959057" w:history="1"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Статья </w:t>
        </w:r>
        <w:r w:rsidR="00C14011" w:rsidRPr="00C14011">
          <w:rPr>
            <w:rFonts w:ascii="Times New Roman" w:eastAsia="Times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13.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 xml:space="preserve"> Ответственность за нарушение Правил застройки</w:t>
        </w:r>
        <w:r w:rsidR="00C14011" w:rsidRPr="00C14011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u w:val="single"/>
            <w:lang w:eastAsia="ru-RU"/>
          </w:rPr>
          <w:tab/>
          <w:t>17</w:t>
        </w:r>
      </w:hyperlink>
    </w:p>
    <w:p w:rsidR="00C14011" w:rsidRPr="00C14011" w:rsidRDefault="00C14011" w:rsidP="00C14011">
      <w:pPr>
        <w:tabs>
          <w:tab w:val="right" w:leader="dot" w:pos="10197"/>
        </w:tabs>
        <w:spacing w:after="0" w:line="360" w:lineRule="auto"/>
        <w:ind w:left="-426"/>
        <w:jc w:val="both"/>
        <w:rPr>
          <w:rFonts w:ascii="Calibri" w:eastAsia="Times New Roman" w:hAnsi="Calibri" w:cs="Calibri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fldChar w:fldCharType="end"/>
      </w:r>
      <w:r w:rsidRPr="00C14011">
        <w:rPr>
          <w:rFonts w:ascii="Calibri" w:eastAsia="Times New Roman" w:hAnsi="Calibri" w:cs="Calibri"/>
          <w:b/>
          <w:bCs/>
          <w:sz w:val="26"/>
          <w:szCs w:val="26"/>
          <w:lang w:eastAsia="ru-RU"/>
        </w:rPr>
        <w:t xml:space="preserve"> </w:t>
      </w:r>
    </w:p>
    <w:p w:rsidR="00C14011" w:rsidRPr="00C14011" w:rsidRDefault="00C14011" w:rsidP="00C140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 w:type="page"/>
      </w: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489959009"/>
      <w:bookmarkStart w:id="2" w:name="_Hlk483821650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Преамбула</w:t>
      </w:r>
      <w:bookmarkEnd w:id="1"/>
    </w:p>
    <w:p w:rsidR="00C14011" w:rsidRPr="00C14011" w:rsidRDefault="00C14011" w:rsidP="00546768">
      <w:pPr>
        <w:tabs>
          <w:tab w:val="left" w:pos="9923"/>
        </w:tabs>
        <w:spacing w:after="0" w:line="240" w:lineRule="auto"/>
        <w:ind w:left="-426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Правила землепользования и застройки в границах кадастрового квартала 10:07:0060702 (п. Реускула)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(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–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Правила застройки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)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 нормативно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правовым актом для данной территории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546768">
      <w:pPr>
        <w:tabs>
          <w:tab w:val="left" w:pos="9923"/>
        </w:tabs>
        <w:spacing w:after="0" w:line="240" w:lineRule="auto"/>
        <w:ind w:left="-426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14011" w:rsidRPr="00C14011" w:rsidRDefault="00C14011" w:rsidP="00546768">
      <w:pPr>
        <w:spacing w:after="0" w:line="240" w:lineRule="auto"/>
        <w:ind w:left="-426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Toc489959010"/>
      <w:bookmarkEnd w:id="2"/>
      <w:r w:rsidRPr="00C14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 </w:t>
      </w:r>
      <w:r w:rsidRPr="00C14011">
        <w:rPr>
          <w:rFonts w:ascii="Times New Roman" w:eastAsia="Times" w:hAnsi="Times New Roman" w:cs="Times New Roman"/>
          <w:b/>
          <w:sz w:val="24"/>
          <w:szCs w:val="24"/>
          <w:lang w:eastAsia="ru-RU"/>
        </w:rPr>
        <w:t>1.</w:t>
      </w:r>
      <w:r w:rsidRPr="00C14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КАРТА ГРАДОСТРОИТЕЛЬНОГО ЗОНИРОВАНИЯ</w:t>
      </w:r>
      <w:r w:rsidRPr="00C14011">
        <w:rPr>
          <w:rFonts w:ascii="Times New Roman" w:eastAsia="Times" w:hAnsi="Times New Roman" w:cs="Times New Roman"/>
          <w:b/>
          <w:sz w:val="24"/>
          <w:szCs w:val="24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КАРТА ЗОН С ОСОБЫМИ УСЛОВИЯМИ ИСПОЛЬЗОВАНИЯ ТЕРРИТОРИИ</w:t>
      </w:r>
      <w:bookmarkEnd w:id="3"/>
    </w:p>
    <w:p w:rsidR="00C14011" w:rsidRPr="00C14011" w:rsidRDefault="00C14011" w:rsidP="0054676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4011" w:rsidRPr="00C14011" w:rsidRDefault="00C14011" w:rsidP="0054676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489959011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градостроительного зонирования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зон с особыми условиями использования территории</w:t>
      </w:r>
      <w:bookmarkEnd w:id="4"/>
    </w:p>
    <w:p w:rsidR="00C14011" w:rsidRPr="00C14011" w:rsidRDefault="00C14011" w:rsidP="0054676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4011" w:rsidRPr="00C14011" w:rsidRDefault="00C14011" w:rsidP="0054676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_Toc489959012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градостроительного зонирования </w:t>
      </w:r>
      <w:bookmarkEnd w:id="5"/>
    </w:p>
    <w:p w:rsidR="00C14011" w:rsidRPr="00C14011" w:rsidRDefault="00C14011" w:rsidP="00546768">
      <w:pPr>
        <w:tabs>
          <w:tab w:val="left" w:pos="1397"/>
        </w:tabs>
        <w:spacing w:after="0" w:line="230" w:lineRule="auto"/>
        <w:ind w:left="-426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546768">
      <w:pPr>
        <w:tabs>
          <w:tab w:val="left" w:pos="851"/>
        </w:tabs>
        <w:spacing w:after="0" w:line="230" w:lineRule="auto"/>
        <w:ind w:left="-426"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       «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Карта градостроительного зонирования в границах кадастрового квартала 10:07:0060702 (п. Реускула)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»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представляет собой чертёж с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отображением границ территориальных зон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546768">
      <w:pPr>
        <w:tabs>
          <w:tab w:val="left" w:pos="851"/>
        </w:tabs>
        <w:spacing w:after="0" w:line="230" w:lineRule="auto"/>
        <w:ind w:left="-426"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 карте градостроительного зонирования изображены зоны согласно приведенному перечню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546768">
      <w:pPr>
        <w:tabs>
          <w:tab w:val="left" w:pos="851"/>
        </w:tabs>
        <w:spacing w:after="0" w:line="230" w:lineRule="auto"/>
        <w:ind w:left="-426"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54676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Toc489959013"/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sz w:val="28"/>
          <w:szCs w:val="28"/>
          <w:lang w:eastAsia="ru-RU"/>
        </w:rPr>
        <w:t>2.</w:t>
      </w:r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территориальных зон</w:t>
      </w:r>
      <w:r w:rsidRPr="00C14011">
        <w:rPr>
          <w:rFonts w:ascii="Times New Roman" w:eastAsia="Times" w:hAnsi="Times New Roman" w:cs="Times New Roman"/>
          <w:b/>
          <w:sz w:val="28"/>
          <w:szCs w:val="28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выделенных на карте градостроительного зонирования</w:t>
      </w:r>
      <w:bookmarkEnd w:id="6"/>
    </w:p>
    <w:p w:rsidR="00C14011" w:rsidRPr="00C14011" w:rsidRDefault="00C14011" w:rsidP="00546768">
      <w:pPr>
        <w:spacing w:after="0" w:line="283" w:lineRule="exact"/>
        <w:ind w:left="-426" w:firstLine="851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Style w:val="12"/>
        <w:tblW w:w="9923" w:type="dxa"/>
        <w:tblInd w:w="-147" w:type="dxa"/>
        <w:tblLook w:val="04A0" w:firstRow="1" w:lastRow="0" w:firstColumn="1" w:lastColumn="0" w:noHBand="0" w:noVBand="1"/>
      </w:tblPr>
      <w:tblGrid>
        <w:gridCol w:w="2949"/>
        <w:gridCol w:w="6974"/>
      </w:tblGrid>
      <w:tr w:rsidR="00C14011" w:rsidRPr="00C14011" w:rsidTr="00BE6C96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546768">
            <w:pPr>
              <w:spacing w:line="283" w:lineRule="exact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Кодовые названия</w:t>
            </w:r>
          </w:p>
          <w:p w:rsidR="00C14011" w:rsidRPr="00C14011" w:rsidRDefault="00C14011" w:rsidP="00546768">
            <w:pPr>
              <w:spacing w:line="283" w:lineRule="exact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территориальных зон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546768">
            <w:pPr>
              <w:spacing w:line="283" w:lineRule="exact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Наименование территориальных зон</w:t>
            </w:r>
          </w:p>
        </w:tc>
      </w:tr>
      <w:tr w:rsidR="00C14011" w:rsidRPr="00C14011" w:rsidTr="00BE6C96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11" w:rsidRPr="00C14011" w:rsidRDefault="00C14011" w:rsidP="00546768">
            <w:pPr>
              <w:spacing w:line="283" w:lineRule="exact"/>
              <w:ind w:left="-426"/>
              <w:jc w:val="center"/>
              <w:rPr>
                <w:sz w:val="26"/>
                <w:szCs w:val="26"/>
              </w:rPr>
            </w:pP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83" w:lineRule="exact"/>
              <w:ind w:left="-426"/>
              <w:rPr>
                <w:sz w:val="26"/>
                <w:szCs w:val="26"/>
              </w:rPr>
            </w:pPr>
            <w:r w:rsidRPr="00C14011">
              <w:rPr>
                <w:b/>
                <w:bCs/>
                <w:w w:val="99"/>
                <w:sz w:val="26"/>
                <w:szCs w:val="26"/>
              </w:rPr>
              <w:t>Жилые зоны</w:t>
            </w:r>
          </w:p>
        </w:tc>
      </w:tr>
      <w:tr w:rsidR="00C14011" w:rsidRPr="00C14011" w:rsidTr="00BE6C96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83" w:lineRule="exact"/>
              <w:ind w:left="-426"/>
              <w:jc w:val="center"/>
              <w:rPr>
                <w:sz w:val="26"/>
                <w:szCs w:val="26"/>
              </w:rPr>
            </w:pPr>
            <w:proofErr w:type="spellStart"/>
            <w:r w:rsidRPr="00C14011">
              <w:rPr>
                <w:b/>
                <w:bCs/>
                <w:w w:val="99"/>
                <w:sz w:val="26"/>
                <w:szCs w:val="26"/>
              </w:rPr>
              <w:t>Жлпх</w:t>
            </w:r>
            <w:proofErr w:type="spellEnd"/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83" w:lineRule="exact"/>
              <w:ind w:left="-426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Зона приусадебных участков личного подсобного хозяйства (существующая)</w:t>
            </w:r>
            <w:r w:rsidRPr="00C14011">
              <w:rPr>
                <w:sz w:val="26"/>
                <w:szCs w:val="26"/>
              </w:rPr>
              <w:tab/>
            </w:r>
            <w:r w:rsidRPr="00C14011">
              <w:rPr>
                <w:sz w:val="26"/>
                <w:szCs w:val="26"/>
              </w:rPr>
              <w:tab/>
            </w:r>
            <w:r w:rsidRPr="00C14011">
              <w:rPr>
                <w:sz w:val="26"/>
                <w:szCs w:val="26"/>
              </w:rPr>
              <w:tab/>
            </w:r>
            <w:r w:rsidRPr="00C14011">
              <w:rPr>
                <w:sz w:val="26"/>
                <w:szCs w:val="26"/>
              </w:rPr>
              <w:tab/>
            </w:r>
          </w:p>
        </w:tc>
      </w:tr>
    </w:tbl>
    <w:p w:rsidR="00C14011" w:rsidRPr="00C14011" w:rsidRDefault="00C14011" w:rsidP="00546768">
      <w:pPr>
        <w:spacing w:after="0" w:line="235" w:lineRule="auto"/>
        <w:ind w:left="-426"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546768">
      <w:pPr>
        <w:spacing w:after="0" w:line="240" w:lineRule="auto"/>
        <w:ind w:left="-426" w:firstLine="851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7" w:name="_Toc489959014"/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sz w:val="28"/>
          <w:szCs w:val="28"/>
          <w:lang w:eastAsia="ru-RU"/>
        </w:rPr>
        <w:t>3.</w:t>
      </w:r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Карта зон с особыми условиями использования территории</w:t>
      </w:r>
      <w:r w:rsidRPr="00C14011">
        <w:rPr>
          <w:rFonts w:ascii="Times New Roman" w:eastAsia="Times" w:hAnsi="Times New Roman" w:cs="Times New Roman"/>
          <w:b/>
          <w:sz w:val="28"/>
          <w:szCs w:val="28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Зоны с ограниченным использованием территории</w:t>
      </w:r>
      <w:r w:rsidRPr="00C14011">
        <w:rPr>
          <w:rFonts w:ascii="Times New Roman" w:eastAsia="Times" w:hAnsi="Times New Roman" w:cs="Times New Roman"/>
          <w:b/>
          <w:sz w:val="28"/>
          <w:szCs w:val="28"/>
          <w:lang w:eastAsia="ru-RU"/>
        </w:rPr>
        <w:t>.</w:t>
      </w:r>
      <w:bookmarkEnd w:id="7"/>
    </w:p>
    <w:p w:rsidR="00C14011" w:rsidRPr="00C14011" w:rsidRDefault="00C14011" w:rsidP="00546768">
      <w:pPr>
        <w:spacing w:after="0" w:line="235" w:lineRule="auto"/>
        <w:ind w:left="-426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546768">
      <w:pPr>
        <w:spacing w:after="0" w:line="235" w:lineRule="auto"/>
        <w:ind w:left="-426"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Карта зон с особыми условиями использования территории представляет собой чертеж с отображением границ его территории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 существующего положения и на перспективу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: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охранные зоны объектов электросетевого хозяйства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зоны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прибрежно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защитные зоны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546768">
      <w:pPr>
        <w:spacing w:after="0" w:line="235" w:lineRule="auto"/>
        <w:ind w:left="-426"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tbl>
      <w:tblPr>
        <w:tblStyle w:val="12"/>
        <w:tblW w:w="9923" w:type="dxa"/>
        <w:tblInd w:w="-147" w:type="dxa"/>
        <w:tblLook w:val="04A0" w:firstRow="1" w:lastRow="0" w:firstColumn="1" w:lastColumn="0" w:noHBand="0" w:noVBand="1"/>
      </w:tblPr>
      <w:tblGrid>
        <w:gridCol w:w="4224"/>
        <w:gridCol w:w="5699"/>
      </w:tblGrid>
      <w:tr w:rsidR="00C14011" w:rsidRPr="00C14011" w:rsidTr="00BE6C96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Кодовые обозначения</w:t>
            </w:r>
          </w:p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rFonts w:eastAsiaTheme="minorEastAsia"/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зон</w:t>
            </w:r>
          </w:p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sz w:val="26"/>
                <w:szCs w:val="26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both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Наименование зон</w:t>
            </w:r>
          </w:p>
        </w:tc>
      </w:tr>
      <w:tr w:rsidR="00C14011" w:rsidRPr="00C14011" w:rsidTr="00BE6C96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b/>
                <w:bCs/>
                <w:w w:val="97"/>
                <w:sz w:val="26"/>
                <w:szCs w:val="26"/>
              </w:rPr>
              <w:t>ВОЗ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both"/>
              <w:rPr>
                <w:sz w:val="26"/>
                <w:szCs w:val="26"/>
              </w:rPr>
            </w:pPr>
            <w:proofErr w:type="spellStart"/>
            <w:r w:rsidRPr="00C14011">
              <w:rPr>
                <w:sz w:val="26"/>
                <w:szCs w:val="26"/>
              </w:rPr>
              <w:t>Водоохранные</w:t>
            </w:r>
            <w:proofErr w:type="spellEnd"/>
            <w:r w:rsidRPr="00C14011">
              <w:rPr>
                <w:sz w:val="26"/>
                <w:szCs w:val="26"/>
              </w:rPr>
              <w:t xml:space="preserve"> зоны</w:t>
            </w:r>
          </w:p>
        </w:tc>
      </w:tr>
      <w:tr w:rsidR="00C14011" w:rsidRPr="00C14011" w:rsidTr="00BE6C96">
        <w:trPr>
          <w:trHeight w:val="35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sz w:val="26"/>
                <w:szCs w:val="26"/>
              </w:rPr>
            </w:pPr>
            <w:r w:rsidRPr="00C14011">
              <w:rPr>
                <w:b/>
                <w:bCs/>
                <w:w w:val="99"/>
                <w:sz w:val="26"/>
                <w:szCs w:val="26"/>
              </w:rPr>
              <w:t>ПЗП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both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Прибрежно</w:t>
            </w:r>
            <w:r w:rsidRPr="00C14011">
              <w:rPr>
                <w:rFonts w:eastAsia="Times"/>
                <w:sz w:val="26"/>
                <w:szCs w:val="26"/>
              </w:rPr>
              <w:t>-</w:t>
            </w:r>
            <w:r w:rsidRPr="00C14011">
              <w:rPr>
                <w:sz w:val="26"/>
                <w:szCs w:val="26"/>
              </w:rPr>
              <w:t>защитные полосы</w:t>
            </w:r>
          </w:p>
        </w:tc>
      </w:tr>
      <w:tr w:rsidR="00C14011" w:rsidRPr="00C14011" w:rsidTr="00BE6C96">
        <w:trPr>
          <w:trHeight w:val="23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center"/>
              <w:rPr>
                <w:b/>
                <w:bCs/>
                <w:w w:val="99"/>
                <w:sz w:val="26"/>
                <w:szCs w:val="26"/>
              </w:rPr>
            </w:pPr>
            <w:r w:rsidRPr="00C14011">
              <w:rPr>
                <w:b/>
                <w:bCs/>
                <w:sz w:val="24"/>
                <w:szCs w:val="24"/>
              </w:rPr>
              <w:t>Придорожная полоса</w:t>
            </w:r>
            <w:r w:rsidRPr="00C14011">
              <w:rPr>
                <w:sz w:val="24"/>
                <w:szCs w:val="24"/>
              </w:rPr>
              <w:t xml:space="preserve"> </w:t>
            </w:r>
            <w:r w:rsidRPr="00C14011">
              <w:rPr>
                <w:b/>
                <w:bCs/>
                <w:sz w:val="24"/>
                <w:szCs w:val="24"/>
              </w:rPr>
              <w:t>объекта: «Автомобильная дорога общего пользования федерального значения А-121 "Сортавала"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546768">
            <w:pPr>
              <w:spacing w:line="235" w:lineRule="auto"/>
              <w:ind w:left="-426"/>
              <w:jc w:val="both"/>
              <w:rPr>
                <w:sz w:val="26"/>
                <w:szCs w:val="26"/>
              </w:rPr>
            </w:pPr>
            <w:r w:rsidRPr="00C14011">
              <w:rPr>
                <w:sz w:val="26"/>
                <w:szCs w:val="26"/>
              </w:rPr>
              <w:t>Зона охраны искусственных объектов</w:t>
            </w:r>
          </w:p>
        </w:tc>
      </w:tr>
    </w:tbl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_Toc489959015"/>
    </w:p>
    <w:p w:rsidR="00C14011" w:rsidRPr="00C14011" w:rsidRDefault="00C14011" w:rsidP="00C14011">
      <w:pPr>
        <w:spacing w:line="254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1401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ЧАСТЬ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ГРАДОСТРОИТЕЛЬНЫЕ РЕГЛАМЕНТЫ</w:t>
      </w:r>
      <w:bookmarkEnd w:id="8"/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_Toc489959016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Градостроительные регламенты</w:t>
      </w:r>
      <w:bookmarkEnd w:id="9"/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</w:pPr>
      <w:bookmarkStart w:id="10" w:name="_Toc489882563"/>
      <w:bookmarkStart w:id="11" w:name="_Toc484180841"/>
      <w:bookmarkStart w:id="12" w:name="_Toc489959017"/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Статья 4. Общие положения градостроительных регламентов для всех видов территориальных зон</w:t>
      </w:r>
      <w:bookmarkEnd w:id="10"/>
      <w:bookmarkEnd w:id="11"/>
      <w:bookmarkEnd w:id="12"/>
    </w:p>
    <w:p w:rsidR="00C14011" w:rsidRPr="00C14011" w:rsidRDefault="00C14011" w:rsidP="00C14011">
      <w:pPr>
        <w:tabs>
          <w:tab w:val="left" w:pos="1140"/>
        </w:tabs>
        <w:spacing w:after="0" w:line="228" w:lineRule="auto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1. Виды разрешенного использования земельных участков и объектов капитального строительства (далее - Виды разрешенного использования) установлены согласно Классификатору видов разрешенного использования земельных участков, утвержденному Приказом Федеральной службы государственной регистрации, кадастра и картографии № П/0412 от 10.11.2020 г. «Об утверждении классификатора видов разрешенного использования земельных участков» (далее - Классификатор). Вид использования земельных участков и объектов капитального строительства (далее - ОКС), которые не соответствует Описанию вида разрешенного использования земельного участка, установленному Классификатором (в том числе – исключенные из указанного описания), не являются Видом разрешенного использования независимо от указания на него в приведенных ниже градостроительных регламентах территориальных зон. При дополнении описания вида разрешенного использования земельного участка, установленного Классификатором, новым видом, такой вид является </w:t>
      </w:r>
      <w:proofErr w:type="gramStart"/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Условно</w:t>
      </w:r>
      <w:proofErr w:type="gramEnd"/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 разрешенным Видом разрешенного использования для территориальной зоны, градостроительным регламентом которой разрешено размещение такого участка.</w:t>
      </w:r>
    </w:p>
    <w:p w:rsidR="00C14011" w:rsidRPr="00C14011" w:rsidRDefault="00C14011" w:rsidP="00C14011">
      <w:pPr>
        <w:tabs>
          <w:tab w:val="left" w:pos="851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2. Дополнительно к установленным градостроительными регламентами видам разрешенного использования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виды разрешенного использования земельных участков, приведенные в нижеследующей Таблице, если федеральным законом не установлено иное. Таблицей устанавливаются основные и условно разрешенные виды разрешенного использования, вспомогательные виды разрешенного использования таких земельных участков настоящими Правилами не предусматриваются. Предельные параметры использования таких земельных участков и размещенных на них ОКС настоящими Правилами не ограничиваются и/или устанавливаются отдельно для каждой территориальной зоны</w:t>
      </w:r>
    </w:p>
    <w:p w:rsidR="00C14011" w:rsidRPr="00C14011" w:rsidRDefault="00C14011" w:rsidP="00C14011">
      <w:pPr>
        <w:tabs>
          <w:tab w:val="left" w:pos="851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tabs>
          <w:tab w:val="left" w:pos="851"/>
        </w:tabs>
        <w:spacing w:after="0" w:line="228" w:lineRule="auto"/>
        <w:jc w:val="center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b/>
          <w:bCs/>
          <w:sz w:val="26"/>
          <w:szCs w:val="26"/>
          <w:lang w:eastAsia="ru-RU"/>
        </w:rPr>
        <w:t>Виды разрешенного использования земельных участков и ОКС</w:t>
      </w:r>
    </w:p>
    <w:tbl>
      <w:tblPr>
        <w:tblStyle w:val="12"/>
        <w:tblpPr w:leftFromText="180" w:rightFromText="180" w:vertAnchor="text" w:horzAnchor="margin" w:tblpXSpec="center" w:tblpY="210"/>
        <w:tblW w:w="10065" w:type="dxa"/>
        <w:tblLook w:val="04A0" w:firstRow="1" w:lastRow="0" w:firstColumn="1" w:lastColumn="0" w:noHBand="0" w:noVBand="1"/>
      </w:tblPr>
      <w:tblGrid>
        <w:gridCol w:w="2989"/>
        <w:gridCol w:w="3969"/>
        <w:gridCol w:w="3107"/>
      </w:tblGrid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*Код и на-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именование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Виды разрешенного использования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Основные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Условно разрешенные</w:t>
            </w: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Линейные объекты транспортной инфраструктуры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(Сеть улиц и дорог)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Поселковая дорога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Главная улица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Улицы в жилой застройке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Хозяйственный проезд, скотопрогон</w:t>
            </w: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Линейные объекты инженерной инфраструктуры</w:t>
            </w:r>
          </w:p>
        </w:tc>
      </w:tr>
      <w:tr w:rsidR="00C14011" w:rsidRPr="00C14011" w:rsidTr="00546768">
        <w:tc>
          <w:tcPr>
            <w:tcW w:w="2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Водоводы, водопроводные сети с диаметром труб до 400 мм (включительно) и сооружения на них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Водоводы, водопроводные сети с диаметром труб свыше 400 мм и сооружения на них</w:t>
            </w: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Канализационные сети с диаметром труб до 400 мм (включительно) и сооружения на них, кроме: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lastRenderedPageBreak/>
              <w:t>- выпусков и ливнеотводов;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 сливных станций;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 xml:space="preserve">- </w:t>
            </w:r>
            <w:proofErr w:type="spellStart"/>
            <w:r w:rsidRPr="00C14011">
              <w:rPr>
                <w:rFonts w:eastAsia="Times"/>
                <w:bCs/>
                <w:sz w:val="24"/>
                <w:szCs w:val="24"/>
              </w:rPr>
              <w:t>снегоплавильных</w:t>
            </w:r>
            <w:proofErr w:type="spellEnd"/>
            <w:r w:rsidRPr="00C14011">
              <w:rPr>
                <w:rFonts w:eastAsia="Times"/>
                <w:bCs/>
                <w:sz w:val="24"/>
                <w:szCs w:val="24"/>
              </w:rPr>
              <w:t xml:space="preserve"> пунктов.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Сети дождевой канализации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lastRenderedPageBreak/>
              <w:t>Канализационные сети с диаметром труб свыше 400 мм и сооружения на них</w:t>
            </w: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 xml:space="preserve">Электрические сети напряжением до 10 </w:t>
            </w:r>
            <w:proofErr w:type="spellStart"/>
            <w:r w:rsidRPr="00C14011">
              <w:rPr>
                <w:rFonts w:eastAsia="Times"/>
                <w:bCs/>
                <w:sz w:val="24"/>
                <w:szCs w:val="24"/>
              </w:rPr>
              <w:t>кВ</w:t>
            </w:r>
            <w:proofErr w:type="spellEnd"/>
            <w:r w:rsidRPr="00C14011">
              <w:rPr>
                <w:rFonts w:eastAsia="Times"/>
                <w:bCs/>
                <w:sz w:val="24"/>
                <w:szCs w:val="24"/>
              </w:rPr>
              <w:t xml:space="preserve"> (в населенных пунктах) и 110 </w:t>
            </w:r>
            <w:proofErr w:type="spellStart"/>
            <w:r w:rsidRPr="00C14011">
              <w:rPr>
                <w:rFonts w:eastAsia="Times"/>
                <w:bCs/>
                <w:sz w:val="24"/>
                <w:szCs w:val="24"/>
              </w:rPr>
              <w:t>кВ</w:t>
            </w:r>
            <w:proofErr w:type="spellEnd"/>
            <w:r w:rsidRPr="00C14011">
              <w:rPr>
                <w:rFonts w:eastAsia="Times"/>
                <w:bCs/>
                <w:sz w:val="24"/>
                <w:szCs w:val="24"/>
              </w:rPr>
              <w:t xml:space="preserve"> (вне населенных пунктов) включительно, кроме размещения устройств для трансформации электроэнергии (трансформаторных подстанций)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Прочие электрические сети, кроме размещения устройств для трансформации электроэнергии (трансформаторных подстанций)</w:t>
            </w: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Распределительные и магистральные тепловые сети подземной прокладки с диаметром труб до 400 мм (включительно), тепловые пункты и иные сооружения на них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Распределительные и магистральные тепловые сети подземной прокладки с диаметром труб свыше 400 мм (включительно), тепловые пункты и иные сооружения на них</w:t>
            </w: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Сети газораспределения;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Пункты редуцирования газа (газорегуляторные пункты и установки);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 xml:space="preserve">Сети </w:t>
            </w:r>
            <w:proofErr w:type="spellStart"/>
            <w:r w:rsidRPr="00C14011">
              <w:rPr>
                <w:rFonts w:eastAsia="Times"/>
                <w:bCs/>
                <w:sz w:val="24"/>
                <w:szCs w:val="24"/>
              </w:rPr>
              <w:t>газопотребления</w:t>
            </w:r>
            <w:proofErr w:type="spellEnd"/>
            <w:r w:rsidRPr="00C14011">
              <w:rPr>
                <w:rFonts w:eastAsia="Times"/>
                <w:bCs/>
                <w:sz w:val="24"/>
                <w:szCs w:val="24"/>
              </w:rPr>
              <w:t>.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</w:t>
            </w: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Сети проводного радиовещания и оповещения и сооружения на них;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Системы электросвязи.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Наружное освещение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Сети связи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Объекты мелиорации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Мелиоративные системы и сооружения</w:t>
            </w: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Антенно-мачтовые сооружения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Антенны телевизионные индивидуальные и коллективные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Антенно-мачтовые сооружения (мачты, башни столбы):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 радиорелейные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 мобильной телефонной связи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Антенны спутниковой связи и иные параболические и аналогичные антенны, диаметром до 2,2 м, включительно.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Антенны спутниковой связи и иные параболические и аналогичные антенны, диаметром более 2,2 м</w:t>
            </w: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Защитные сооружения (насаждения)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Защитные насаждения;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Санитарно-защитные зоны (разрывы) от объектов капитального строительства;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Объекты обеспечения пожарной безопасности (гидранты, резервуары, противопожарные водоемы).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Объекты инженерной защиты территории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Объекты для защиты от вредного воздействия ОКС и транспорта.</w:t>
            </w:r>
          </w:p>
        </w:tc>
      </w:tr>
      <w:tr w:rsidR="00C14011" w:rsidRPr="00C14011" w:rsidTr="00546768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Информационные и геодезические знаки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Дорожные и уличные знаки и указатели.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lastRenderedPageBreak/>
              <w:t>Указатели наименований улиц, номеров зданий (участков, квартир), проживающих лиц, размещенных объектов (юридических и физических лиц, в ведении которых они находятся).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Мемориальные знаки (доски).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Навигационные знаки.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Знаки, обозначающие границы зон с особыми условиями использования территории.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Геодезические знаки.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lastRenderedPageBreak/>
              <w:t>Рекламные носители (в том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числе на специальных конструкциях).</w:t>
            </w:r>
          </w:p>
        </w:tc>
      </w:tr>
      <w:tr w:rsidR="00C14011" w:rsidRPr="00C14011" w:rsidTr="00546768">
        <w:trPr>
          <w:trHeight w:val="558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Прочие земельные участки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3.1.1.Коммунальное обслуживание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виды использования, предусмотренные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Классификатором для таких земельных участков, кроме стоянок, гаражей и мастерских для обслуживания уборочной, и аварийной техники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9.0. Деятельность по особой охране и изучению природы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виды использования, предусмотренные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Классификатором для таких земельных участков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-</w:t>
            </w: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9.3. Историко-культурная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10.4. Резервные леса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11.0. Водные объекты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11.1. Общее пользование водными объектами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12.0. Земельные участки (территории) общего пользования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Все виды использования, предусмотренные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Классификатором для таких земельных участков.</w:t>
            </w:r>
          </w:p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12.1. Ритуальная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Кладбища и места захоронения, захоронения на (в) которых прекращены (не производятся)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12.3. Запас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Виды использования и объекты, предусмотренные проектом планировки территории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  <w:tr w:rsidR="00C14011" w:rsidRPr="00C14011" w:rsidTr="00546768"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Коды и наименования в соответствии с размещаемыми объектами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</w:tr>
    </w:tbl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i/>
          <w:iCs/>
          <w:sz w:val="26"/>
          <w:szCs w:val="26"/>
          <w:lang w:eastAsia="ru-RU"/>
        </w:rPr>
        <w:t>*Код и наименование вида разрешенного использования земельного участка согласно Классификатору.</w:t>
      </w:r>
    </w:p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iCs/>
          <w:sz w:val="26"/>
          <w:szCs w:val="26"/>
          <w:lang w:eastAsia="ru-RU"/>
        </w:rPr>
        <w:t xml:space="preserve">3.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следующие минимальные отступы зданий, строений, сооружений от границ земельных участков в целях определения мест допустимого размещения указанных объектов, за пределами которых запрещено их строительство. Величины таких отступов приведены в нижеследующей Таблице:</w:t>
      </w:r>
    </w:p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</w:p>
    <w:p w:rsidR="00C14011" w:rsidRPr="00C14011" w:rsidRDefault="00C14011" w:rsidP="00C14011">
      <w:pPr>
        <w:spacing w:line="254" w:lineRule="auto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br w:type="page"/>
      </w:r>
    </w:p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lastRenderedPageBreak/>
        <w:t>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таблице:</w:t>
      </w:r>
    </w:p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</w:p>
    <w:tbl>
      <w:tblPr>
        <w:tblStyle w:val="12"/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2695"/>
        <w:gridCol w:w="2834"/>
        <w:gridCol w:w="2694"/>
        <w:gridCol w:w="1988"/>
      </w:tblGrid>
      <w:tr w:rsidR="00C14011" w:rsidRPr="00C14011" w:rsidTr="00BE6C96">
        <w:trPr>
          <w:jc w:val="center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33"/>
              </w:tabs>
              <w:spacing w:line="228" w:lineRule="auto"/>
              <w:ind w:firstLine="36"/>
              <w:jc w:val="center"/>
              <w:rPr>
                <w:rFonts w:eastAsia="Times"/>
                <w:bCs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Земельные участки в зависимости от назначения</w:t>
            </w:r>
          </w:p>
        </w:tc>
        <w:tc>
          <w:tcPr>
            <w:tcW w:w="5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851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Расстояния от границ земельных участков до объектов капитального строительства, по периметру таких участков, за исключением стороны, граничащей с проезжей частью (м)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851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Расстояние со стороны проезжей части (м)</w:t>
            </w:r>
          </w:p>
        </w:tc>
      </w:tr>
      <w:tr w:rsidR="00C14011" w:rsidRPr="00C14011" w:rsidTr="00BE6C96">
        <w:trPr>
          <w:jc w:val="center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="Times"/>
                <w:bCs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29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До красной линии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29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При отсутствии красных линий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29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На всей территории Поселения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Жилая (индивидуальная) застройка</w:t>
            </w:r>
            <w:r w:rsidRPr="00C14011">
              <w:rPr>
                <w:rFonts w:eastAsia="Times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5</w:t>
            </w:r>
          </w:p>
        </w:tc>
      </w:tr>
      <w:tr w:rsidR="00C14011" w:rsidRPr="00C14011" w:rsidTr="00BE6C96">
        <w:trPr>
          <w:trHeight w:val="61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5</w:t>
            </w:r>
          </w:p>
        </w:tc>
      </w:tr>
      <w:tr w:rsidR="00C14011" w:rsidRPr="00C14011" w:rsidTr="00BE6C96">
        <w:trPr>
          <w:trHeight w:val="11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 xml:space="preserve">Блокированная жилая </w:t>
            </w:r>
          </w:p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застройка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5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Общественно-деловые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Объекты здравоохранения</w:t>
            </w:r>
            <w:r w:rsidRPr="00C14011">
              <w:rPr>
                <w:rFonts w:eastAsia="Times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Образование и просвещение</w:t>
            </w:r>
            <w:r w:rsidRPr="00C14011">
              <w:rPr>
                <w:rFonts w:eastAsia="Times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Предпринимательство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</w:tr>
      <w:tr w:rsidR="00C14011" w:rsidRPr="00C14011" w:rsidTr="00BE6C96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Транспорт (все ОКС кроме линейных объектов)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1</w:t>
            </w:r>
          </w:p>
        </w:tc>
      </w:tr>
      <w:tr w:rsidR="00C14011" w:rsidRPr="00C14011" w:rsidTr="00BE6C96">
        <w:trPr>
          <w:trHeight w:val="125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firstLine="36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Ведение садоводства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44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0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1140"/>
              </w:tabs>
              <w:spacing w:line="228" w:lineRule="auto"/>
              <w:ind w:firstLine="37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5</w:t>
            </w:r>
          </w:p>
        </w:tc>
      </w:tr>
      <w:tr w:rsidR="00C14011" w:rsidRPr="00C14011" w:rsidTr="00BE6C96">
        <w:trPr>
          <w:trHeight w:val="161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left="36"/>
              <w:contextualSpacing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ind w:left="36"/>
              <w:contextualSpacing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rPr>
          <w:trHeight w:val="72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Деятельность по особой охране и изучению природы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rPr>
          <w:trHeight w:val="72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proofErr w:type="spellStart"/>
            <w:r w:rsidRPr="00C14011">
              <w:rPr>
                <w:rFonts w:eastAsia="Times"/>
                <w:bCs/>
                <w:sz w:val="24"/>
                <w:szCs w:val="24"/>
              </w:rPr>
              <w:t>Историко</w:t>
            </w:r>
            <w:proofErr w:type="spellEnd"/>
            <w:r w:rsidRPr="00C14011">
              <w:rPr>
                <w:rFonts w:eastAsia="Times"/>
                <w:bCs/>
                <w:sz w:val="24"/>
                <w:szCs w:val="24"/>
              </w:rPr>
              <w:t xml:space="preserve"> – культурная деятельность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rPr>
          <w:trHeight w:val="107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Земельные участки (территория общего пользования)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rPr>
          <w:trHeight w:val="95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Ритуальная деятельность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</w:tabs>
              <w:spacing w:line="228" w:lineRule="auto"/>
              <w:jc w:val="center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rPr>
          <w:trHeight w:val="2926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tabs>
                <w:tab w:val="left" w:pos="0"/>
                <w:tab w:val="left" w:pos="188"/>
              </w:tabs>
              <w:spacing w:line="228" w:lineRule="auto"/>
              <w:ind w:firstLine="33"/>
              <w:jc w:val="both"/>
              <w:rPr>
                <w:rFonts w:eastAsia="Times"/>
                <w:b/>
                <w:sz w:val="24"/>
                <w:szCs w:val="24"/>
              </w:rPr>
            </w:pPr>
            <w:r w:rsidRPr="00C14011">
              <w:rPr>
                <w:rFonts w:eastAsia="Times"/>
                <w:b/>
                <w:bCs/>
                <w:sz w:val="24"/>
                <w:szCs w:val="24"/>
              </w:rPr>
              <w:t>Примечания:</w:t>
            </w:r>
          </w:p>
          <w:p w:rsidR="00C14011" w:rsidRPr="00C14011" w:rsidRDefault="00C14011" w:rsidP="00426205">
            <w:pPr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firstLine="36"/>
              <w:contextualSpacing/>
              <w:jc w:val="both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  <w:vertAlign w:val="superscript"/>
              </w:rPr>
              <w:t>1</w:t>
            </w:r>
            <w:r w:rsidRPr="00C14011">
              <w:rPr>
                <w:rFonts w:eastAsia="Times"/>
                <w:bCs/>
                <w:sz w:val="24"/>
                <w:szCs w:val="24"/>
              </w:rPr>
              <w:t xml:space="preserve"> - 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менее: до стены жилого дома – 3 м.; до хозяйственных построек – 1 м. При отсутствии централизованной канализации расстояние от туалета до стен соседнего дома необходимо принимать не менее 12 м., до источника водоснабжения (колодца) - не менее 25 м.;</w:t>
            </w:r>
          </w:p>
          <w:p w:rsidR="00C14011" w:rsidRPr="00C14011" w:rsidRDefault="00C14011" w:rsidP="00426205">
            <w:pPr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firstLine="36"/>
              <w:contextualSpacing/>
              <w:jc w:val="both"/>
              <w:rPr>
                <w:rFonts w:eastAsia="Times"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  <w:vertAlign w:val="superscript"/>
              </w:rPr>
              <w:t>2</w:t>
            </w:r>
            <w:r w:rsidRPr="00C14011">
              <w:rPr>
                <w:rFonts w:eastAsia="Times"/>
                <w:bCs/>
                <w:sz w:val="24"/>
                <w:szCs w:val="24"/>
              </w:rPr>
              <w:t xml:space="preserve"> - Участки детских дошкольных учреждений, вновь размещаемых объектов здравоохранения не должны примыкать непосредственно к магистральным улицам;</w:t>
            </w:r>
          </w:p>
          <w:p w:rsidR="00C14011" w:rsidRPr="00C14011" w:rsidRDefault="00C14011" w:rsidP="00426205">
            <w:pPr>
              <w:numPr>
                <w:ilvl w:val="0"/>
                <w:numId w:val="1"/>
              </w:numPr>
              <w:tabs>
                <w:tab w:val="left" w:pos="0"/>
              </w:tabs>
              <w:spacing w:line="228" w:lineRule="auto"/>
              <w:ind w:firstLine="36"/>
              <w:contextualSpacing/>
              <w:jc w:val="both"/>
              <w:rPr>
                <w:rFonts w:eastAsia="Times"/>
                <w:b/>
                <w:bCs/>
                <w:sz w:val="24"/>
                <w:szCs w:val="24"/>
              </w:rPr>
            </w:pPr>
            <w:r w:rsidRPr="00C14011">
              <w:rPr>
                <w:rFonts w:eastAsia="Times"/>
                <w:bCs/>
                <w:sz w:val="24"/>
                <w:szCs w:val="24"/>
              </w:rPr>
              <w:t>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линии.</w:t>
            </w:r>
          </w:p>
        </w:tc>
      </w:tr>
    </w:tbl>
    <w:p w:rsidR="00C14011" w:rsidRPr="00C14011" w:rsidRDefault="00C14011" w:rsidP="00C14011">
      <w:pPr>
        <w:tabs>
          <w:tab w:val="left" w:pos="1140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eastAsia="ru-RU"/>
        </w:rPr>
      </w:pP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объектов индивидуального жилищного строительства, ведения личного подсобного хозяйства, в части отступа от границ соседних земельных участков допускается в случаях, если ширина земельного участка для индивидуального жилищного строительства, ведения личного подсобного хозяйства по уличному фронту менее - 18 метров.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В условиях сложившейся индивидуальной застройки, при реконструкции индивидуального жилого дома (не более трех этажей) допускается сохранение существующего отступа от границ соседнего земельного участка без увеличения площади застройки жилого дома.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Максимальные выступы за красную линию частей зданий, строений сооружений допускаются в отношении балконов, эркеров, козырьков - не более 3 м и выше 3,5 м от уровня земли.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4. Дополнительно к предельным размерам земельных участков,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предельные размеры земельных участков,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При установлении указанных размеров как градостроительными регламентами, так и указанными документами принимается следующее: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 в качестве минимального размера земельных участков принимается наибольший из установленных минимальных размеров;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 в качестве максимального размера земельных участков принимается наименьший из установленных максимальных размеров.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Дополнительно к предельным параметрам разрешенного строительства, реконструкции ОКС,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указанные предельные параметры,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При установлении указанных предельных параметров как градостроительными регламентами, так и указанными документами принимается следующее: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 в качестве минимальных значений указанных предельных параметров принимается наибольшие из установленных минимальных значений;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28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 в качестве максимальных значений указанных предельных параметров (в том числе этажности и высоты ОКС) принимается наименьшие из установленных максимальных размеров.</w:t>
      </w:r>
    </w:p>
    <w:p w:rsidR="00C14011" w:rsidRPr="00C14011" w:rsidRDefault="00C14011" w:rsidP="00C14011">
      <w:pPr>
        <w:tabs>
          <w:tab w:val="left" w:pos="851"/>
          <w:tab w:val="left" w:pos="9923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Предельная высота ОКС указывается в градостроительных регламентах без учета антенно-мачтовых сооружений, водонапорных башен, опор линий электропередачи, труб, мачт, флагштоков, столбов, молниеотводов и иных подобных сооружений, в том числе устанавливаемых на кровле ОКС.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C14011" w:rsidRPr="00C14011" w:rsidRDefault="00C14011" w:rsidP="00C14011">
      <w:pPr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3" w:name="_Toc489959018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Статья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5.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Градостроительные регламенты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Жилые зоны</w:t>
      </w:r>
      <w:bookmarkEnd w:id="13"/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1. Жилые зоны предназначены для застройки индивидуальными жилыми домами различной этажности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другими объектами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предназначенными для проживания граждан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жилых зонах возможно размещение отдельно стоящих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встроенных или пристроенных объектов социального и коммунально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бытового назначения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дошкольного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начального общего и среднего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(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полного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)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общего образования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стоянок автомобильного транспорта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гаражей и других объектов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связанных с проживанием граждан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обслуживающих жилые зоны и не оказывающих негативного воздействия на окружающую среду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 жилых зон могут включаться также территории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предназначенные для ведения садоводства и дачного хозяйства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класс опасности объектов капитального строительства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размещаемых на территории жилых зон по классификации СанПиН </w:t>
      </w:r>
      <w:proofErr w:type="gramStart"/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2.2.1./</w:t>
      </w:r>
      <w:proofErr w:type="gramEnd"/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2.1.1.1200-03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"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Санитарно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защитные зоны и санитарная классификация предприятий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,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сооружений и иных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", - V.</w:t>
      </w: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2.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на размещение встроено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пристроенных объектов общественного назначения в жилых домах устанавливаются нормами градостроительного проектирования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3.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жилых зон включены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:</w:t>
      </w:r>
    </w:p>
    <w:p w:rsidR="00C14011" w:rsidRPr="00C14011" w:rsidRDefault="00C14011" w:rsidP="00C14011">
      <w:pPr>
        <w:tabs>
          <w:tab w:val="left" w:pos="851"/>
        </w:tabs>
        <w:spacing w:after="0" w:line="232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1)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зона приусадебных участков личного подсобного хозяйства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tabs>
          <w:tab w:val="left" w:pos="851"/>
        </w:tabs>
        <w:spacing w:after="0" w:line="240" w:lineRule="auto"/>
        <w:ind w:firstLine="851"/>
        <w:rPr>
          <w:rFonts w:ascii="Times New Roman" w:eastAsia="Times" w:hAnsi="Times New Roman" w:cs="Times New Roman"/>
          <w:sz w:val="26"/>
          <w:szCs w:val="26"/>
          <w:lang w:eastAsia="ru-RU"/>
        </w:rPr>
      </w:pPr>
      <w:bookmarkStart w:id="14" w:name="_Toc489959023"/>
    </w:p>
    <w:p w:rsidR="00C14011" w:rsidRPr="00C14011" w:rsidRDefault="00C14011" w:rsidP="00C14011">
      <w:pPr>
        <w:tabs>
          <w:tab w:val="left" w:pos="851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6.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Жлпх</w:t>
      </w:r>
      <w:proofErr w:type="spellEnd"/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Зона приусадебных участков личного подсобного хозяйства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(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существующая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)</w:t>
      </w:r>
      <w:bookmarkEnd w:id="14"/>
    </w:p>
    <w:p w:rsidR="00C14011" w:rsidRPr="00C14011" w:rsidRDefault="00C14011" w:rsidP="00C14011">
      <w:pPr>
        <w:spacing w:after="0" w:line="228" w:lineRule="auto"/>
        <w:ind w:right="40"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28" w:lineRule="auto"/>
        <w:ind w:right="4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Виды разрешенного использования земельных участков и ОКС приведены как в нижеследующей Таблице, так и в статье 4 данных Правил:</w:t>
      </w:r>
    </w:p>
    <w:p w:rsidR="00C14011" w:rsidRPr="00C14011" w:rsidRDefault="00C14011" w:rsidP="00C14011">
      <w:pPr>
        <w:spacing w:after="0" w:line="240" w:lineRule="auto"/>
        <w:ind w:right="20"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Виды разрешенного использования земельных участков и ОКС</w:t>
      </w: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12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3402"/>
        <w:gridCol w:w="3260"/>
      </w:tblGrid>
      <w:tr w:rsidR="00C14011" w:rsidRPr="00C14011" w:rsidTr="00BE6C96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</w:rPr>
            </w:pPr>
            <w:proofErr w:type="spellStart"/>
            <w:r w:rsidRPr="00C14011">
              <w:rPr>
                <w:b/>
                <w:bCs/>
                <w:sz w:val="24"/>
                <w:szCs w:val="24"/>
              </w:rPr>
              <w:t>Жлпх</w:t>
            </w:r>
            <w:proofErr w:type="spellEnd"/>
            <w:r w:rsidRPr="00C14011">
              <w:rPr>
                <w:b/>
                <w:bCs/>
                <w:sz w:val="24"/>
                <w:szCs w:val="24"/>
              </w:rPr>
              <w:t>. Зона приусадебных участков личного подсобного хозяйства (существующая)</w:t>
            </w: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Основные виды разрешенного использования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Условно разрешенные виды использования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Вспомогательные виды использования</w:t>
            </w:r>
          </w:p>
        </w:tc>
      </w:tr>
      <w:tr w:rsidR="00C14011" w:rsidRPr="00C14011" w:rsidTr="00BE6C96">
        <w:trPr>
          <w:trHeight w:val="5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 Для индивидуального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детские и спортивные площадки, площадки для отдыха;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площадки для выгула собак,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хозяйственные площадки;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зелёные насаждения (парки, скверы, бульвары);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выращивание плодовых, ягодных, овощных, бахчевых или иных декоративных, или сельскохозяйственных культур для собственных нужд;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lastRenderedPageBreak/>
              <w:t>- размещение гаражей и иных вспомогательных сооружений;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наземные открытые стоянки автотранспорта;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малые архитектурные формы, элементы благоустройства, скульптурные композиции;</w:t>
            </w:r>
          </w:p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bCs/>
                <w:spacing w:val="5"/>
                <w:kern w:val="36"/>
                <w:sz w:val="24"/>
                <w:szCs w:val="24"/>
              </w:rPr>
              <w:t>-объекты транспортной и инженерной инфраструктуры</w:t>
            </w:r>
            <w:r w:rsidRPr="00C14011">
              <w:rPr>
                <w:sz w:val="24"/>
                <w:szCs w:val="24"/>
              </w:rPr>
              <w:t>.</w:t>
            </w: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2.2. Для ведения личного подсобного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3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2.1.1. Малоэтажная многоквартирная жилая застройка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5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2.3. Блокированная жилая застройка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3.4.1. Амбулаторно-поликлиническое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3.2. Социальное обслуживание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3.5.1. Дошкольное, начальное и среднее общее образование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3.6. Культурное развитие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3.7. Религиозное использование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3.8. Общественное управление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4.1. Деловое управление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4.5. Банковская и страховая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3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4.6. Общественное питание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1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4.7. Гостиничное обслуживание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4.8. Развлечения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5.1. Спорт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7.2. Автомобильный транспорт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C14011">
            <w:pPr>
              <w:spacing w:line="279" w:lineRule="exact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13.1. Ведение огородничества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  <w:tr w:rsidR="00C14011" w:rsidRPr="00C14011" w:rsidTr="00BE6C9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13.2. Ведение садоводства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</w:tr>
    </w:tbl>
    <w:p w:rsidR="00C14011" w:rsidRPr="00C14011" w:rsidRDefault="00C14011" w:rsidP="00C14011">
      <w:pPr>
        <w:spacing w:after="0" w:line="166" w:lineRule="exact"/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187" w:lineRule="exact"/>
        <w:ind w:firstLine="851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3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Предельные размеры земельных участков:</w:t>
      </w:r>
    </w:p>
    <w:p w:rsidR="00C14011" w:rsidRPr="00C14011" w:rsidRDefault="00C14011" w:rsidP="00C14011">
      <w:pPr>
        <w:spacing w:after="0" w:line="23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Style w:val="12"/>
        <w:tblW w:w="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1559"/>
      </w:tblGrid>
      <w:tr w:rsidR="00C14011" w:rsidRPr="00C14011" w:rsidTr="00BE6C96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</w:rPr>
            </w:pPr>
            <w:proofErr w:type="spellStart"/>
            <w:r w:rsidRPr="00C14011">
              <w:rPr>
                <w:b/>
                <w:bCs/>
                <w:sz w:val="24"/>
                <w:szCs w:val="24"/>
              </w:rPr>
              <w:t>Жлпх</w:t>
            </w:r>
            <w:proofErr w:type="spellEnd"/>
            <w:r w:rsidRPr="00C14011">
              <w:rPr>
                <w:b/>
                <w:bCs/>
                <w:sz w:val="24"/>
                <w:szCs w:val="24"/>
              </w:rPr>
              <w:t>. Зона приусадебных участков личного подсобного хозяйства (существующая)</w:t>
            </w:r>
          </w:p>
        </w:tc>
      </w:tr>
      <w:tr w:rsidR="00C14011" w:rsidRPr="00C14011" w:rsidTr="00BE6C96"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b/>
                <w:bCs/>
                <w:sz w:val="24"/>
                <w:szCs w:val="24"/>
              </w:rPr>
              <w:t>*Код и наименование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Предельные (минимальные и</w:t>
            </w:r>
          </w:p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(или) максимальные) размеры</w:t>
            </w:r>
          </w:p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земельных участков</w:t>
            </w:r>
          </w:p>
        </w:tc>
      </w:tr>
      <w:tr w:rsidR="00C14011" w:rsidRPr="00C14011" w:rsidTr="00BE6C96">
        <w:tc>
          <w:tcPr>
            <w:tcW w:w="9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b/>
                <w:bCs/>
                <w:sz w:val="24"/>
                <w:szCs w:val="24"/>
              </w:rPr>
              <w:t>Площадь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Максимальный процент застройки, %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Все коды и наименования (Улицы и дороги местного значения)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установлены</w:t>
            </w:r>
          </w:p>
        </w:tc>
      </w:tr>
      <w:tr w:rsidR="00C14011" w:rsidRPr="00C14011" w:rsidTr="00BE6C96">
        <w:trPr>
          <w:trHeight w:val="73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 Для индивидуального жилищного строительства</w:t>
            </w: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0,04 до 0,25 га для сельских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30</w:t>
            </w:r>
          </w:p>
        </w:tc>
      </w:tr>
      <w:tr w:rsidR="00C14011" w:rsidRPr="00C14011" w:rsidTr="00BE6C96">
        <w:trPr>
          <w:trHeight w:val="61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2.1.1. Малоэтажная многоквартирная жилая застройка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0,10 до 0,24 га</w:t>
            </w: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80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2.2. 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0,06 до 0,50 га для сельских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2.3. Блокированная жилая застройка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0,015 до 0,10 га на один блокированный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80</w:t>
            </w:r>
          </w:p>
        </w:tc>
      </w:tr>
      <w:tr w:rsidR="00C14011" w:rsidRPr="00C14011" w:rsidTr="00BE6C96">
        <w:trPr>
          <w:trHeight w:val="2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3.1.1 Предоставление коммунальных услуг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C14011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3.2. Социальное обслуживание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3.5.1. Дошкольное, начальное и среднее общее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0,1 до 4,0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3.6. Культурное развитие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0,03 до 1,0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60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lastRenderedPageBreak/>
              <w:t>3.7. Религиозное использование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0,06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3.8. Общественное управление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0,06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4.1. Деловое управление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4.5. Банковская и страховая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0,03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50</w:t>
            </w:r>
          </w:p>
        </w:tc>
      </w:tr>
      <w:tr w:rsidR="00C14011" w:rsidRPr="00C14011" w:rsidTr="00BE6C96">
        <w:trPr>
          <w:trHeight w:val="17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4.6. Общественное питание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0,03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70</w:t>
            </w:r>
          </w:p>
        </w:tc>
      </w:tr>
      <w:tr w:rsidR="00C14011" w:rsidRPr="00C14011" w:rsidTr="00BE6C96">
        <w:trPr>
          <w:trHeight w:val="13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4.7. Гостиничное обслуживание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w w:val="99"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0,03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50</w:t>
            </w:r>
          </w:p>
        </w:tc>
      </w:tr>
      <w:tr w:rsidR="00C14011" w:rsidRPr="00C14011" w:rsidTr="00BE6C96">
        <w:trPr>
          <w:trHeight w:val="10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4.8. Развлечения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w w:val="99"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0,03 до 1,5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60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5.1. Спорт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0,06 до 25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7.2. Автомобильный транспорт (для жилых зон)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0,004 до 0,5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80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9.0. Деятельность по особой охране и изучению природы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9.3. Историко-культурная деятельность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10.4. Резервные леса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11.1. Общее пользование водными объектами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12.0. Земельные участки (территории) общего пользования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12.1. Ритуальная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0,1 до 50,0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90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12.3. Запас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13.1. Ведение огородничества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0,01 до 0,15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13.2. Ведение садоводства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от 0,04 до 0,15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40</w:t>
            </w:r>
          </w:p>
        </w:tc>
      </w:tr>
    </w:tbl>
    <w:p w:rsidR="00C14011" w:rsidRPr="00C14011" w:rsidRDefault="00C14011" w:rsidP="00C14011">
      <w:pPr>
        <w:spacing w:after="0" w:line="23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30" w:lineRule="auto"/>
        <w:ind w:firstLine="851"/>
        <w:jc w:val="center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Параметры разрешённого строительства</w:t>
      </w: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реконструкции объектов капитального строительства</w:t>
      </w: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t>:</w:t>
      </w:r>
    </w:p>
    <w:p w:rsidR="00C14011" w:rsidRPr="00C14011" w:rsidRDefault="00C14011" w:rsidP="00C14011">
      <w:pPr>
        <w:spacing w:after="0" w:line="230" w:lineRule="auto"/>
        <w:ind w:firstLine="851"/>
        <w:jc w:val="center"/>
        <w:rPr>
          <w:rFonts w:ascii="Times New Roman" w:eastAsia="Times" w:hAnsi="Times New Roman" w:cs="Times New Roman"/>
          <w:b/>
          <w:sz w:val="26"/>
          <w:szCs w:val="26"/>
          <w:lang w:eastAsia="ru-RU"/>
        </w:rPr>
      </w:pPr>
    </w:p>
    <w:tbl>
      <w:tblPr>
        <w:tblStyle w:val="12"/>
        <w:tblW w:w="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516"/>
        <w:gridCol w:w="3260"/>
        <w:gridCol w:w="3147"/>
      </w:tblGrid>
      <w:tr w:rsidR="00C14011" w:rsidRPr="00C14011" w:rsidTr="00BE6C96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line="279" w:lineRule="exact"/>
              <w:jc w:val="center"/>
              <w:rPr>
                <w:b/>
              </w:rPr>
            </w:pPr>
            <w:proofErr w:type="spellStart"/>
            <w:r w:rsidRPr="00C14011">
              <w:rPr>
                <w:b/>
                <w:bCs/>
                <w:sz w:val="24"/>
                <w:szCs w:val="24"/>
              </w:rPr>
              <w:t>Жлпх</w:t>
            </w:r>
            <w:proofErr w:type="spellEnd"/>
            <w:r w:rsidRPr="00C14011">
              <w:rPr>
                <w:b/>
                <w:bCs/>
                <w:sz w:val="24"/>
                <w:szCs w:val="24"/>
              </w:rPr>
              <w:t>. Зона приусадебных участков личного подсобного хозяйства (существующая)</w:t>
            </w:r>
          </w:p>
        </w:tc>
      </w:tr>
      <w:tr w:rsidR="00C14011" w:rsidRPr="00C14011" w:rsidTr="00BE6C96">
        <w:trPr>
          <w:trHeight w:val="562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Наименование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bCs/>
                <w:sz w:val="24"/>
                <w:szCs w:val="24"/>
              </w:rPr>
              <w:t>*Код и наименование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b/>
                <w:sz w:val="24"/>
                <w:szCs w:val="24"/>
              </w:rPr>
              <w:t>Максимальная этажность/высота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Улицы и дороги местного значения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Все коды и наименования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ОКС, для которых не указано иное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4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 / 22 м.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 Для индивидуального жилищного строительства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3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15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18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4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7 м</w:t>
            </w:r>
          </w:p>
        </w:tc>
      </w:tr>
      <w:tr w:rsidR="00C14011" w:rsidRPr="00C14011" w:rsidTr="00BE6C96">
        <w:trPr>
          <w:trHeight w:val="1247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lastRenderedPageBreak/>
              <w:t>Индивидуальный жилой дом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2.2. Для ведения личного подсобного хозяйства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3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15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18 м</w:t>
            </w:r>
          </w:p>
        </w:tc>
      </w:tr>
      <w:tr w:rsidR="00C14011" w:rsidRPr="00C14011" w:rsidTr="00BE6C96">
        <w:trPr>
          <w:trHeight w:val="71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4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7 м</w:t>
            </w:r>
          </w:p>
        </w:tc>
      </w:tr>
      <w:tr w:rsidR="00C14011" w:rsidRPr="00C14011" w:rsidTr="00BE6C96">
        <w:trPr>
          <w:trHeight w:val="115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Малоэтажный многоквартирный жилой дом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2.1.1. Малоэтажная многоквартирная жилая застройка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4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20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23 м</w:t>
            </w:r>
          </w:p>
        </w:tc>
      </w:tr>
      <w:tr w:rsidR="00C14011" w:rsidRPr="00C14011" w:rsidTr="00BE6C96">
        <w:trPr>
          <w:trHeight w:val="127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4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20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23 м</w:t>
            </w:r>
          </w:p>
        </w:tc>
      </w:tr>
      <w:tr w:rsidR="00C14011" w:rsidRPr="00C14011" w:rsidTr="00BE6C96">
        <w:trPr>
          <w:trHeight w:val="1037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Блокированный жилой дом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2.3. Блокированная жилая застройка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3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15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18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4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7 м</w:t>
            </w:r>
          </w:p>
        </w:tc>
      </w:tr>
      <w:tr w:rsidR="00C14011" w:rsidRPr="00C14011" w:rsidTr="00BE6C96">
        <w:trPr>
          <w:trHeight w:val="200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Все ОКС кроме стоянок, гаражей и </w:t>
            </w:r>
            <w:proofErr w:type="gramStart"/>
            <w:r w:rsidRPr="00C14011">
              <w:rPr>
                <w:sz w:val="24"/>
                <w:szCs w:val="24"/>
              </w:rPr>
              <w:t>мастерских для обслуживания уборочной</w:t>
            </w:r>
            <w:proofErr w:type="gramEnd"/>
            <w:r w:rsidRPr="00C14011">
              <w:rPr>
                <w:sz w:val="24"/>
                <w:szCs w:val="24"/>
              </w:rPr>
              <w:t xml:space="preserve"> и аварийной техники, сооружений, необходимых для сбора и плавки снега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3.1.1 Предоставление коммунальных услуг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Не подлежит установлению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3.2. Социальное обслуживание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./</w:t>
            </w:r>
            <w:proofErr w:type="gramEnd"/>
            <w:r w:rsidRPr="00C14011">
              <w:rPr>
                <w:sz w:val="24"/>
                <w:szCs w:val="24"/>
              </w:rPr>
              <w:t>20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3.5.1. Дошкольное, начальное и среднее общее образование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3 </w:t>
            </w:r>
            <w:proofErr w:type="spellStart"/>
            <w:proofErr w:type="gram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./</w:t>
            </w:r>
            <w:proofErr w:type="gramEnd"/>
            <w:r w:rsidRPr="00C14011">
              <w:rPr>
                <w:sz w:val="24"/>
                <w:szCs w:val="24"/>
              </w:rPr>
              <w:t>15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Площадки для празднеств и гуляний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3.6. Культурное развитие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Объекты культурного</w:t>
            </w:r>
          </w:p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развития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3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18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lastRenderedPageBreak/>
              <w:t>Объекты религиозного использования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3.7. Религиозное использование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3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25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3.8. Общественное управление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20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4.1. Деловое управление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4.5. Банковская и страховая деятельность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rPr>
          <w:trHeight w:val="526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both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Объекты общественного питания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4.6. Общественное питание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rPr>
          <w:trHeight w:val="115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both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4.7. Гостиничное обслуживание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w w:val="99"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20 м</w:t>
            </w:r>
          </w:p>
        </w:tc>
      </w:tr>
      <w:tr w:rsidR="00C14011" w:rsidRPr="00C14011" w:rsidTr="00BE6C96">
        <w:trPr>
          <w:trHeight w:val="125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both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Здания и сооружения, предназначенные для развлечения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4.8. Развлечения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w w:val="99"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Все виды ОКС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5.1. Спорт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20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Здания, предназначенные для обслуживания пассажиров (автовокзалы)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7.2. Автомобильный транспорт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22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Посты органов внутренних дел, ответственных за безопасность дорожного движения оборудованные земельные участки для стоянок автомобильного транспорта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10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Остановочные, торгово-остановочные пункты транспорта, осуществляющего перевозки людей по установленному маршруту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4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Прочие виды ОКС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C14011">
              <w:rPr>
                <w:w w:val="99"/>
                <w:sz w:val="24"/>
                <w:szCs w:val="24"/>
              </w:rPr>
              <w:t>эт</w:t>
            </w:r>
            <w:proofErr w:type="spellEnd"/>
            <w:r w:rsidRPr="00C14011">
              <w:rPr>
                <w:w w:val="99"/>
                <w:sz w:val="24"/>
                <w:szCs w:val="24"/>
              </w:rPr>
              <w:t>./</w:t>
            </w:r>
            <w:proofErr w:type="gramEnd"/>
            <w:r w:rsidRPr="00C14011">
              <w:rPr>
                <w:w w:val="99"/>
                <w:sz w:val="24"/>
                <w:szCs w:val="24"/>
              </w:rPr>
              <w:t>4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Линейные объекты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-/1,0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9.0. Деятельность по особой охране и изучению природы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9.3. Историко-культурная деятельность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10.4. Резервные леса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11.1. Общее пользование водными объектами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12.0. Земельные участки (территории) общего пользования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распространяется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Места захоронения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12.1. Ритуальная деятельность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./</w:t>
            </w:r>
            <w:proofErr w:type="gramEnd"/>
            <w:r w:rsidRPr="00C14011">
              <w:rPr>
                <w:sz w:val="24"/>
                <w:szCs w:val="24"/>
              </w:rPr>
              <w:t>10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12.3. Запас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b/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t>Градостроительный регламент не устанавливается</w:t>
            </w:r>
          </w:p>
        </w:tc>
      </w:tr>
      <w:tr w:rsidR="00C14011" w:rsidRPr="00C14011" w:rsidTr="00BE6C96">
        <w:trPr>
          <w:trHeight w:val="801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w w:val="99"/>
                <w:sz w:val="24"/>
                <w:szCs w:val="24"/>
              </w:rPr>
              <w:lastRenderedPageBreak/>
              <w:t>Садовый дом/жилой дом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13.2. Ведение садоводства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3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15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18 м</w:t>
            </w:r>
          </w:p>
        </w:tc>
      </w:tr>
      <w:tr w:rsidR="00C14011" w:rsidRPr="00C14011" w:rsidTr="00BE6C96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Хозяйственные строения и сооружения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rPr>
                <w:rFonts w:eastAsiaTheme="minorEastAsia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 xml:space="preserve">1 </w:t>
            </w:r>
            <w:proofErr w:type="spellStart"/>
            <w:r w:rsidRPr="00C14011">
              <w:rPr>
                <w:sz w:val="24"/>
                <w:szCs w:val="24"/>
              </w:rPr>
              <w:t>эт</w:t>
            </w:r>
            <w:proofErr w:type="spellEnd"/>
            <w:r w:rsidRPr="00C14011">
              <w:rPr>
                <w:sz w:val="24"/>
                <w:szCs w:val="24"/>
              </w:rPr>
              <w:t>.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От уровня земли до: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верха плоской кровли – 4 м</w:t>
            </w:r>
          </w:p>
          <w:p w:rsidR="00C14011" w:rsidRPr="00C14011" w:rsidRDefault="00C14011" w:rsidP="00C14011">
            <w:pPr>
              <w:jc w:val="center"/>
              <w:rPr>
                <w:sz w:val="24"/>
                <w:szCs w:val="24"/>
              </w:rPr>
            </w:pPr>
            <w:r w:rsidRPr="00C14011">
              <w:rPr>
                <w:sz w:val="24"/>
                <w:szCs w:val="24"/>
              </w:rPr>
              <w:t>- до конька скатной кровли – 7 м</w:t>
            </w:r>
          </w:p>
        </w:tc>
      </w:tr>
    </w:tbl>
    <w:p w:rsidR="00C14011" w:rsidRPr="00C14011" w:rsidRDefault="00C14011" w:rsidP="00C14011">
      <w:pPr>
        <w:spacing w:line="254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Иные требования: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ограждению земельных участков: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характер ограждения земельных участков со стороны улицы (проезда)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– 1,6 м;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границе с соседним земельным участком допускается устанавливать ограждение, которое должно быть сетчатым или решетчатым с целью минимального затенения территории соседнего участка и высотой не более 1,6 м;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 стороны улицы (проезда) допускается установка сплошного (глухого) ограждения только при условии согласования установки такого ограждения с Администрацией муниципального образования;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иные ограждения, не связанные с жилищным строительством, устанавливаются в соответствии с требованиями к таким ограждениям, определенными нормами действующего законодательства;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C14011" w:rsidRPr="00C14011" w:rsidRDefault="00C14011" w:rsidP="00C14011">
      <w:pPr>
        <w:spacing w:after="0" w:line="194" w:lineRule="exact"/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71675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5" w:name="_Toc489959039"/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t>7.</w:t>
      </w: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Градостроительный регламент</w:t>
      </w:r>
      <w:r w:rsidRPr="00C14011">
        <w:rPr>
          <w:rFonts w:ascii="Times New Roman" w:eastAsia="Times" w:hAnsi="Times New Roman" w:cs="Times New Roman"/>
          <w:b/>
          <w:sz w:val="26"/>
          <w:szCs w:val="26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Зоны ограниченного использования земельных участков</w:t>
      </w:r>
      <w:bookmarkEnd w:id="15"/>
    </w:p>
    <w:p w:rsidR="00C14011" w:rsidRPr="00C14011" w:rsidRDefault="00C14011" w:rsidP="00C14011">
      <w:pPr>
        <w:spacing w:after="0" w:line="308" w:lineRule="exact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30" w:lineRule="auto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Зоны ограничения застройки по причинам санитарно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экологического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историко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культурного либо иного характера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spacing w:after="0" w:line="17" w:lineRule="exact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tabs>
          <w:tab w:val="left" w:pos="1478"/>
        </w:tabs>
        <w:spacing w:after="0" w:line="230" w:lineRule="auto"/>
        <w:ind w:right="6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зон ограниченного использования земельных участков включены следующие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:</w:t>
      </w:r>
    </w:p>
    <w:p w:rsidR="00C14011" w:rsidRPr="00C14011" w:rsidRDefault="00C14011" w:rsidP="00C14011">
      <w:pPr>
        <w:spacing w:after="0" w:line="2" w:lineRule="exact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426205">
      <w:pPr>
        <w:numPr>
          <w:ilvl w:val="0"/>
          <w:numId w:val="2"/>
        </w:numPr>
        <w:spacing w:after="0" w:line="240" w:lineRule="auto"/>
        <w:ind w:left="142" w:right="61" w:firstLine="851"/>
        <w:contextualSpacing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водоохранных зон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,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прибрежных защитных полос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,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береговых полос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426205">
      <w:pPr>
        <w:numPr>
          <w:ilvl w:val="0"/>
          <w:numId w:val="2"/>
        </w:numPr>
        <w:spacing w:after="0" w:line="235" w:lineRule="auto"/>
        <w:ind w:left="142" w:right="61" w:firstLine="851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 придорожной полосы объекта: «Автомобильная дорога общего пользования федерального значения А-121 "Сортавала".</w:t>
      </w:r>
    </w:p>
    <w:p w:rsidR="00C14011" w:rsidRPr="00C14011" w:rsidRDefault="00C14011" w:rsidP="00C14011">
      <w:pPr>
        <w:spacing w:after="0" w:line="240" w:lineRule="auto"/>
        <w:ind w:right="61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46768" w:rsidRDefault="0054676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6" w:name="_Toc482606982"/>
      <w:bookmarkStart w:id="17" w:name="_Toc484180361"/>
      <w:bookmarkStart w:id="18" w:name="_Toc48995904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8.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</w:r>
      <w:bookmarkEnd w:id="16"/>
      <w:bookmarkEnd w:id="17"/>
      <w:bookmarkEnd w:id="18"/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территориях Муниципального образования, установлены (подлежат установлению) зоны с особыми условиями использования территорий и регламенты их использования, перечень которых приведен в нижеследующей Таблице.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Указанные зоны и регламенты их использования не устанавливаются и не утверждаются настоящими Правилами. Нормативные правовые акты, которыми определены порядок установления зон с особыми условиями использования территорий и сами эти условия приведены в нижеследующей Таблице.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объектов, их отдельных зданий и сооружений с технологическими процессами, являющимися источниками воздействия на среду обитания и здоровье человека,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предприятий, производств и объектов устанавливаются санитарно-защитные зоны, а для линейных объектов – санитарные разрывы.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Регламент использования участков (частей участков), расположенных в санитарно-защитной зоне (санитарном разрыве) определяется следующими законодательным и нормативным актами: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зон с особыми условиями использования территорий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C14011" w:rsidRPr="00C14011" w:rsidTr="00BE6C96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зоны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Нормативный правовой акт</w:t>
            </w:r>
          </w:p>
        </w:tc>
      </w:tr>
      <w:tr w:rsidR="00C14011" w:rsidRPr="00C14011" w:rsidTr="00BE6C96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Водоохранные</w:t>
            </w:r>
            <w:proofErr w:type="spellEnd"/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зоны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Водный кодекс РФ от 03.06.2006 № 74-ФЗ, ст. 65</w:t>
            </w:r>
          </w:p>
        </w:tc>
      </w:tr>
      <w:tr w:rsidR="00C14011" w:rsidRPr="00C14011" w:rsidTr="00BE6C96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Иные зоны, которые оказали влияние на установление функциональных зон и планируемое размещение объектов</w:t>
            </w:r>
          </w:p>
        </w:tc>
      </w:tr>
      <w:tr w:rsidR="00C14011" w:rsidRPr="00C14011" w:rsidTr="00BE6C96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Береговые полосы водных объектов общего</w:t>
            </w:r>
            <w:r w:rsidRPr="00C140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пользования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Водный кодекс РФ от 03.06.2006 № 74-ФЗ, ст. 6</w:t>
            </w:r>
          </w:p>
        </w:tc>
      </w:tr>
      <w:tr w:rsidR="00C14011" w:rsidRPr="00C14011" w:rsidTr="00BE6C96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Прибрежные защитные полосы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11" w:rsidRPr="00C14011" w:rsidRDefault="00C14011" w:rsidP="00C1401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Водный кодекс РФ от 03.06.2006 № 74-ФЗ, ст. 65</w:t>
            </w:r>
          </w:p>
        </w:tc>
      </w:tr>
      <w:tr w:rsidR="00C14011" w:rsidRPr="00C14011" w:rsidTr="00BE6C96">
        <w:trPr>
          <w:trHeight w:val="1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C14011">
            <w:pPr>
              <w:spacing w:after="0" w:line="254" w:lineRule="auto"/>
              <w:ind w:right="-28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Придорожная полоса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011" w:rsidRPr="00C14011" w:rsidRDefault="00C14011" w:rsidP="00C14011">
            <w:pPr>
              <w:spacing w:after="0" w:line="254" w:lineRule="auto"/>
              <w:ind w:right="-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40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Приказ Министерства транспорта Российской Федерации (Минтранс России) от 13 января 2010 г. № 4 "Об установлении и использовании придорожных полос автомобильных дорог федерального значения"</w:t>
            </w:r>
          </w:p>
        </w:tc>
      </w:tr>
    </w:tbl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 также законодательные и нормативные акты, </w:t>
      </w: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определяющие условия и регламенты использования зон с особыми условиями использования территорий:</w:t>
      </w: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СП 42.13330.2011 «Градостроительство. Планировка и застройка городских и сельских поселений»);</w:t>
      </w: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</w:t>
      </w:r>
      <w:bookmarkStart w:id="19" w:name="_Toc482606985"/>
      <w:bookmarkStart w:id="20" w:name="_Toc484180364"/>
      <w:bookmarkStart w:id="21" w:name="_Toc489959043"/>
      <w:r w:rsidRPr="00C140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Местные нормативы градостроительного проектирования Хаапалампинского сельского поселения.</w:t>
      </w: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4011" w:rsidRPr="00C14011" w:rsidRDefault="00C14011" w:rsidP="00C14011">
      <w:pPr>
        <w:spacing w:after="0" w:line="254" w:lineRule="auto"/>
        <w:ind w:firstLine="851"/>
        <w:jc w:val="both"/>
        <w:rPr>
          <w:rFonts w:ascii="Times New Roman" w:eastAsia="Times New Roman" w:hAnsi="Times New Roman" w:cs="Times New Roman"/>
          <w:b/>
          <w:bCs/>
          <w:szCs w:val="20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9. Водоохранная зона и Прибрежная защитная полоса водного объекта.</w:t>
      </w:r>
      <w:bookmarkEnd w:id="19"/>
      <w:bookmarkEnd w:id="20"/>
      <w:bookmarkEnd w:id="21"/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Водоохранными</w:t>
      </w:r>
      <w:proofErr w:type="spellEnd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зонами являются территории, которые примыкают к береговой линии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засорения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заиления указанных водных объектов и истощения их вод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сохранения среды обитания водных биологических ресурсов и других объектов животного растительного мира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актами: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Водный кодекс Российской Федерации;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Федеральный закон от 10.01.2002 г. № 7-ФЗ «Об охране окружающей среды».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Радиус водоохранной зоны для истоков реки, ручья устанавливается в размере                50 м. 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Ширина прибрежной защитной полосы устанавливается в зависимости от уклона берега водного объекта и составляет 30 м для обратного или нулевого уклона, 40 м – для уклона до 3 градусов и 50 м – для уклона три и более градуса.</w:t>
      </w:r>
    </w:p>
    <w:p w:rsidR="00C14011" w:rsidRPr="00C14011" w:rsidRDefault="00C14011" w:rsidP="00C14011">
      <w:pPr>
        <w:spacing w:after="0" w:line="232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Ладожского озера ширина водоохраной зоны составляет 200 м и прибрежной защитной полосы 200 м.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водоохранных зон запрещаются: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использование сточных вод для удобрения почв;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осуществление авиационных мер по борьбе с вредителями и болезнями растений;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территории портов, судостроительных и судоремонтных организаций, инфраструктуры внутренних водных путей при условии соблюдения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требований законодательства в области охраны окружающей среды и Водного кодекса), станции технического обслуживания, используемых для технического осмотра и ремонта транспортных средств, осуществления мойки транспортных средств;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размещение специализированных хранилищ пестицидов и </w:t>
      </w:r>
      <w:proofErr w:type="spellStart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применение пестицидов и </w:t>
      </w:r>
      <w:proofErr w:type="spellStart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сброс сточных, в том числе дренажных, вод;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191 Закона Российской Федерации от 21 февраля 1992 года № 2395-I «О недрах»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границах прибрежных защитных полос наряду с вышеперечисленными ограничениями запрещаются: 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распашка земель; 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размещение отвалов размываемых грунтов;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выпас сельскохозяйственных животных и организация для них летних лагерей, ванн. 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водоохранных зон допускаются проектирование, размещение, строительство, реконструкция, ввод в эксплуатацию и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централизованные системы водоотведения (канализации), централизованные ливневые системы водоотведения;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Установление водоохранных зон не влечет за собой изъятие земельных участков у собственников земель, землевладельцев, землепользователей или запрет на совершение сделок с земельными участками, за исключением случаев, предусмотренных законом. Однако собственники земель, землевладельцы и землепользователи, на землях которых находятся </w:t>
      </w:r>
      <w:proofErr w:type="spellStart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зоны и прибрежные защитные полосы, обязаны соблюдать установленный режим их использования. Лица, виновные в нарушении режима 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использования территорий водоохранных зон и прибрежных защитных полос, несут ответственность на основе действующего законодательства.</w:t>
      </w:r>
    </w:p>
    <w:p w:rsidR="00C14011" w:rsidRPr="00C14011" w:rsidRDefault="00C14011" w:rsidP="00C140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2" w:name="_Toc484180367"/>
      <w:bookmarkStart w:id="23" w:name="_Toc489959046"/>
      <w:bookmarkStart w:id="24" w:name="_Toc482606988"/>
    </w:p>
    <w:bookmarkEnd w:id="22"/>
    <w:bookmarkEnd w:id="23"/>
    <w:bookmarkEnd w:id="24"/>
    <w:p w:rsidR="00C14011" w:rsidRPr="00C14011" w:rsidRDefault="00C14011" w:rsidP="00C1401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10. Придорожная полоса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объекта: «Автомобильная дорога общего пользования федерального значения А-121 "Сортавала"</w:t>
      </w:r>
    </w:p>
    <w:p w:rsidR="00C14011" w:rsidRPr="00C14011" w:rsidRDefault="00C14011" w:rsidP="00C1401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8F9FA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shd w:val="clear" w:color="auto" w:fill="F8F9FA"/>
          <w:lang w:eastAsia="ru-RU"/>
        </w:rPr>
        <w:t>В соответствии с п. 2 Приказа Министерства транспорта Российской Федерации (Минтранс России) от 13 января 2010 г. № 4 "Об установлении и использовании придорожных полос автомобильных дорог федерального значения" в пределах придорожных полос автомобильных дорог федерального значения устанавливается особый режим использования земельных участков (частей земельных участков) в целях обеспечения требований безопасности дорожного движения, а также нормальных условий реконструкции, капитального ремонта, ремонта, содержания таких автомобильных дорог, их сохранности и с учетом перспектив их развития, который предусматривает, что в придорожных полосах федеральных автомобильных дорог общего пользования запрещается строительство капитальных сооружений, за исключением - объектов, предназначенных для обслуживания таких автомобильных дорог, их строительства, реконструкции, капитального ремонта, ремонта и содержания; - объектов Государственной инспекции безопасности дорожного движения Министерства внутренних дел Российской Федерации; объектов дорожного сервиса, рекламных конструкций, информационных щитов и указателей; инженерных коммуникаций.</w:t>
      </w:r>
    </w:p>
    <w:p w:rsidR="00C14011" w:rsidRPr="00C14011" w:rsidRDefault="00C14011" w:rsidP="00546768">
      <w:pPr>
        <w:spacing w:line="25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5" w:name="_Toc482606990"/>
      <w:bookmarkStart w:id="26" w:name="_Toc484180371"/>
      <w:bookmarkStart w:id="27" w:name="_Toc489959050"/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Использование земель общего пользования</w:t>
      </w:r>
      <w:bookmarkEnd w:id="25"/>
      <w:bookmarkEnd w:id="26"/>
      <w:bookmarkEnd w:id="27"/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C14011" w:rsidRPr="00C14011" w:rsidRDefault="00C14011" w:rsidP="00C1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8" w:name="_Toc482606991"/>
      <w:bookmarkStart w:id="29" w:name="_Toc484180372"/>
      <w:bookmarkStart w:id="30" w:name="_Toc489959051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11. Береговая полоса водных объектов общего пользования</w:t>
      </w:r>
      <w:bookmarkEnd w:id="28"/>
      <w:bookmarkEnd w:id="29"/>
      <w:bookmarkEnd w:id="30"/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Береговая полоса выделяется вдоль береговой линии водных объектов общего пользования и предназначена для общего пользования. Ширина береговой полосы Ладожского озера составляет 20 метров.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гражданин вправе беспрепятственно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C14011" w:rsidRPr="00C14011" w:rsidRDefault="00C14011" w:rsidP="00C1401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Запрещается приватизация земельных участков в пределах береговой полосы.</w:t>
      </w:r>
    </w:p>
    <w:p w:rsidR="00C14011" w:rsidRPr="00C14011" w:rsidRDefault="00C14011" w:rsidP="00C1401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8F9FA"/>
          <w:lang w:eastAsia="ru-RU"/>
        </w:rPr>
      </w:pPr>
    </w:p>
    <w:p w:rsidR="00C14011" w:rsidRPr="00C14011" w:rsidRDefault="00C14011" w:rsidP="00C14011">
      <w:pPr>
        <w:spacing w:after="0" w:line="240" w:lineRule="auto"/>
        <w:ind w:right="6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31" w:name="_Toc484180376"/>
      <w:bookmarkStart w:id="32" w:name="_Toc489959055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4.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Внесение изменений в Правила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Ответственность за </w:t>
      </w:r>
      <w:r w:rsidRPr="00C140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нарушение Правил</w:t>
      </w:r>
      <w:bookmarkEnd w:id="31"/>
      <w:bookmarkEnd w:id="32"/>
    </w:p>
    <w:p w:rsidR="00C14011" w:rsidRPr="00C14011" w:rsidRDefault="00C14011" w:rsidP="00C14011">
      <w:pPr>
        <w:spacing w:after="0" w:line="240" w:lineRule="auto"/>
        <w:ind w:right="6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right="6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3" w:name="_Toc484180377"/>
      <w:bookmarkStart w:id="34" w:name="_Toc489959056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12.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Внесение изменений в Правила застройки</w:t>
      </w:r>
      <w:bookmarkEnd w:id="33"/>
      <w:bookmarkEnd w:id="34"/>
    </w:p>
    <w:p w:rsidR="00C14011" w:rsidRPr="00C14011" w:rsidRDefault="00C14011" w:rsidP="00C14011">
      <w:pPr>
        <w:spacing w:after="0" w:line="230" w:lineRule="auto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30" w:lineRule="auto"/>
        <w:ind w:right="61" w:firstLine="851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Внесение изменений в Правила застройки производится в соответствии со статьями 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31-33</w:t>
      </w: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Градостроительного кодекса РФ</w:t>
      </w:r>
      <w:r w:rsidRPr="00C14011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C14011" w:rsidRPr="00C14011" w:rsidRDefault="00C14011" w:rsidP="00C14011">
      <w:pPr>
        <w:spacing w:after="0" w:line="194" w:lineRule="exact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ind w:right="61" w:firstLine="851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35" w:name="_Toc484180378"/>
      <w:bookmarkStart w:id="36" w:name="_Toc489959057"/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C14011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13.</w:t>
      </w:r>
      <w:r w:rsidRPr="00C14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Ответственность за нарушение Правил застройки</w:t>
      </w:r>
      <w:bookmarkEnd w:id="35"/>
      <w:bookmarkEnd w:id="36"/>
    </w:p>
    <w:p w:rsidR="00C14011" w:rsidRPr="00C14011" w:rsidRDefault="00C14011" w:rsidP="00C14011">
      <w:pPr>
        <w:spacing w:after="0" w:line="230" w:lineRule="auto"/>
        <w:ind w:right="61"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401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нарушение Правил наступает согласно законодательству Российской Федерации и Республики Карелия.</w:t>
      </w:r>
    </w:p>
    <w:p w:rsidR="00BE6C96" w:rsidRPr="00BE6C96" w:rsidRDefault="00BE6C96" w:rsidP="00BE6C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4</w:t>
      </w:r>
      <w:r w:rsidRPr="00BE6C96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E6C9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FCA5FAD" wp14:editId="41C56230">
            <wp:extent cx="6676947" cy="376096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а град зонирования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038" cy="37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C96" w:rsidRPr="00BE6C96" w:rsidRDefault="00BE6C96" w:rsidP="00BE6C96">
      <w:pPr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E6C96">
        <w:rPr>
          <w:rFonts w:ascii="Times New Roman" w:eastAsia="Times New Roman" w:hAnsi="Times New Roman" w:cs="Times New Roman"/>
          <w:sz w:val="26"/>
          <w:szCs w:val="26"/>
          <w:lang w:eastAsia="ar-SA"/>
        </w:rPr>
        <w:br w:type="page"/>
      </w:r>
    </w:p>
    <w:p w:rsidR="00BE6C96" w:rsidRPr="00BE6C96" w:rsidRDefault="00BE6C96" w:rsidP="00BE6C96">
      <w:pPr>
        <w:suppressAutoHyphens/>
        <w:spacing w:after="0" w:line="240" w:lineRule="auto"/>
        <w:ind w:left="-1134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5</w:t>
      </w:r>
      <w:r w:rsidRPr="00BE6C96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Внесение изменений в правила землепользования и застройки Хаапалампинского сельского поселения (утв. решением Совета Сортавальского муниципального района от 08.08.2017 г. № 287)</w:t>
      </w: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E6C96" w:rsidRPr="00BE6C96" w:rsidRDefault="00BE6C96" w:rsidP="00BE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BE6C96">
        <w:rPr>
          <w:rFonts w:ascii="Times New Roman" w:eastAsia="Times New Roman" w:hAnsi="Times New Roman" w:cs="Times New Roman"/>
          <w:sz w:val="24"/>
          <w:lang w:eastAsia="ar-SA"/>
        </w:rPr>
        <w:t>Правила землепользования и застройки для земельного участка с кадастровым номером 10:07:0062201:242</w:t>
      </w:r>
    </w:p>
    <w:p w:rsidR="00BE6C96" w:rsidRPr="00BE6C96" w:rsidRDefault="00BE6C96" w:rsidP="00BE6C9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E6C96" w:rsidRPr="00BE6C96" w:rsidRDefault="00BE6C96" w:rsidP="00BE6C96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ОГЛАВЛЕНИЕ</w:t>
      </w:r>
    </w:p>
    <w:p w:rsidR="00BE6C96" w:rsidRPr="00BE6C96" w:rsidRDefault="00BE6C96" w:rsidP="00BE6C96">
      <w:pPr>
        <w:tabs>
          <w:tab w:val="right" w:leader="dot" w:pos="8930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r w:rsidRPr="00BE6C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fldChar w:fldCharType="begin"/>
      </w:r>
      <w:r w:rsidRPr="00BE6C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instrText xml:space="preserve"> TOC \o "1-1" \h \z \t "заголовки;1" </w:instrText>
      </w:r>
      <w:r w:rsidRPr="00BE6C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fldChar w:fldCharType="separate"/>
      </w:r>
      <w:hyperlink w:anchor="_Toc8658689" w:history="1">
        <w:r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>Преамбула</w:t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 xml:space="preserve">                                                                                                                                     </w:t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_Toc8658689 \h </w:instrText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25</w:t>
        </w:r>
        <w:r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0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ЧАСТЬ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_Toc8658690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25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</w:pPr>
      <w:hyperlink w:anchor="_Toc8658692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_Toc8658692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25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</w:pPr>
      <w:hyperlink w:anchor="_Toc8658693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Перечень территориальных зон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,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выделенных на карте градостроительного зонирования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4</w:t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4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ЧАСТЬ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_Toc8658694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26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5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>ГЛАВА 1. Градостроительные регламенты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_Toc8658695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26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6" w:history="1"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Статья 3. Общие положения градостроительных регламентов для всех видов территориальных зон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_Toc8658696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26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7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4.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Зоны сельскохозяйственного использования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_Toc8658697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30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8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5.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ЗСХ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Зона земель сельскохозяйственного использования.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_Toc8658698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30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4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ГЛАВА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Внесение изменений в Правила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Ответственность за нарушение Правил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_Toc8658704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33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5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6.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Внесение изменений в Правила застройки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_Toc8658705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33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6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7.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Ответственность за нарушение Правил застройки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_Toc8658706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33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7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ГЛАВА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3.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Порядок применения Правил. Порядок применения градостроительных регламентов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_Toc8658707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33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7E7BD2" w:rsidP="00BE6C96">
      <w:pPr>
        <w:tabs>
          <w:tab w:val="right" w:leader="dot" w:pos="8930"/>
          <w:tab w:val="right" w:leader="dot" w:pos="9072"/>
        </w:tabs>
        <w:spacing w:after="0" w:line="240" w:lineRule="auto"/>
        <w:ind w:left="-284" w:right="709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8" w:history="1"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E6C96" w:rsidRPr="00BE6C96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8.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Порядок применения Правил. Порядок применения градостроительных регламентов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_Toc8658708 \h </w:instrTex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E46A8B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33</w:t>
        </w:r>
        <w:r w:rsidR="00BE6C96" w:rsidRPr="00BE6C96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E6C96" w:rsidRPr="00BE6C96" w:rsidRDefault="00BE6C96" w:rsidP="00BE6C96">
      <w:pPr>
        <w:tabs>
          <w:tab w:val="right" w:leader="dot" w:pos="8930"/>
        </w:tabs>
        <w:spacing w:after="0" w:line="240" w:lineRule="auto"/>
        <w:ind w:left="-284" w:righ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fldChar w:fldCharType="end"/>
      </w:r>
    </w:p>
    <w:p w:rsidR="00BE6C96" w:rsidRPr="00BE6C96" w:rsidRDefault="00BE6C96" w:rsidP="00BE6C96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bookmarkStart w:id="37" w:name="_Toc8655547"/>
      <w:bookmarkStart w:id="38" w:name="_Toc8658098"/>
      <w:bookmarkStart w:id="39" w:name="_Toc8658689"/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Преамбула</w:t>
      </w:r>
      <w:bookmarkEnd w:id="37"/>
      <w:bookmarkEnd w:id="38"/>
      <w:bookmarkEnd w:id="39"/>
    </w:p>
    <w:p w:rsidR="00BE6C96" w:rsidRPr="00BE6C96" w:rsidRDefault="00BE6C96" w:rsidP="00BE6C96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землепользования и застройки для земельного участка с кадастровым номером 10:07:0062201:242 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(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–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застройки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)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нормативно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-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 актом для данной территории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_Toc8658690"/>
      <w:bookmarkStart w:id="41" w:name="_Toc8655548"/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ЧАСТЬ </w:t>
      </w: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1.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КАРТА ГРАДОСТРОИТЕЛЬНОГО ЗОНИРОВАНИЯ</w:t>
      </w: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.</w:t>
      </w:r>
      <w:bookmarkEnd w:id="40"/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41"/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2" w:name="_Toc8655550"/>
      <w:bookmarkStart w:id="43" w:name="_Toc8658099"/>
      <w:bookmarkStart w:id="44" w:name="_Toc8658692"/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1.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Карта градостроительного зонирования</w:t>
      </w:r>
      <w:bookmarkEnd w:id="42"/>
      <w:bookmarkEnd w:id="43"/>
      <w:bookmarkEnd w:id="44"/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«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градостроительного зонирования для земельного участка с кадастровым номером 10:07:0062201:242»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собой чертёж с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отображением границ территориальных зон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карте градостроительного зонирования изображены зоны согласно приведенному перечню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5" w:name="_Toc8655551"/>
      <w:bookmarkStart w:id="46" w:name="_Toc8658100"/>
      <w:bookmarkStart w:id="47" w:name="_Toc8658693"/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2.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Перечень территориальных зон</w:t>
      </w: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,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выделенных на карте градостроительного зонирования</w:t>
      </w:r>
      <w:bookmarkEnd w:id="45"/>
      <w:bookmarkEnd w:id="46"/>
      <w:bookmarkEnd w:id="47"/>
    </w:p>
    <w:p w:rsidR="00BE6C96" w:rsidRPr="00BE6C96" w:rsidRDefault="00BE6C96" w:rsidP="00BE6C96">
      <w:pPr>
        <w:spacing w:after="0" w:line="240" w:lineRule="auto"/>
        <w:ind w:left="-284" w:righ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655"/>
      </w:tblGrid>
      <w:tr w:rsidR="00BE6C96" w:rsidRPr="00BE6C96" w:rsidTr="00BE6C96">
        <w:tc>
          <w:tcPr>
            <w:tcW w:w="226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Кодовые названия</w:t>
            </w:r>
          </w:p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территориальных зон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территориальных зон</w:t>
            </w:r>
          </w:p>
        </w:tc>
      </w:tr>
      <w:tr w:rsidR="00BE6C96" w:rsidRPr="00BE6C96" w:rsidTr="00BE6C96">
        <w:tc>
          <w:tcPr>
            <w:tcW w:w="2269" w:type="dxa"/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 xml:space="preserve">     Зона сельскохозяйственного использования</w:t>
            </w:r>
          </w:p>
        </w:tc>
      </w:tr>
      <w:tr w:rsidR="00BE6C96" w:rsidRPr="00BE6C96" w:rsidTr="00BE6C96">
        <w:tc>
          <w:tcPr>
            <w:tcW w:w="2269" w:type="dxa"/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ЗСХ</w:t>
            </w:r>
          </w:p>
        </w:tc>
        <w:tc>
          <w:tcPr>
            <w:tcW w:w="7655" w:type="dxa"/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  зона земель сельскохозяйственного назначения</w:t>
            </w:r>
          </w:p>
        </w:tc>
      </w:tr>
    </w:tbl>
    <w:p w:rsidR="00BE6C96" w:rsidRPr="00BE6C96" w:rsidRDefault="00BE6C96" w:rsidP="00BE6C96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8" w:name="_Toc8655553"/>
      <w:bookmarkStart w:id="49" w:name="_Toc8658694"/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ЧАСТЬ </w:t>
      </w:r>
      <w:r w:rsidRPr="00BE6C96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ГРАДОСТРОИТЕЛЬНЫЕ РЕГЛАМЕНТЫ</w:t>
      </w:r>
      <w:bookmarkEnd w:id="48"/>
      <w:bookmarkEnd w:id="49"/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bookmarkStart w:id="50" w:name="_Toc8655554"/>
      <w:bookmarkStart w:id="51" w:name="_Toc8658695"/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Градостроительные регламенты</w:t>
      </w:r>
      <w:bookmarkEnd w:id="50"/>
      <w:bookmarkEnd w:id="51"/>
    </w:p>
    <w:p w:rsidR="00BE6C96" w:rsidRPr="00BE6C96" w:rsidRDefault="00BE6C96" w:rsidP="00BE6C96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</w:pPr>
      <w:bookmarkStart w:id="52" w:name="_Toc8655555"/>
      <w:bookmarkStart w:id="53" w:name="_Toc8658101"/>
      <w:bookmarkStart w:id="54" w:name="_Toc8658696"/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Статья 3. Общие положения градостроительных регламентов для всех видов территориальных зон</w:t>
      </w:r>
      <w:bookmarkEnd w:id="52"/>
      <w:bookmarkEnd w:id="53"/>
      <w:bookmarkEnd w:id="54"/>
    </w:p>
    <w:p w:rsidR="00BE6C96" w:rsidRPr="00BE6C96" w:rsidRDefault="00BE6C96" w:rsidP="00BE6C96">
      <w:pPr>
        <w:tabs>
          <w:tab w:val="left" w:pos="1418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1. Виды разрешенного использования земельных участков и объектов капитального строительства (далее - Виды разрешенного использования) установлены согласно Классификатору видов разрешенного использования земельных участков, утвержденному Приказом Федеральной службы государственной регистрации, кадастра и картографии № П/0412 от 10.11.2020 г. «Об утверждении классификатора видов разрешенного использования земельных участков» (далее - Классификатор). Вид использования земельных участков и объектов капитального строительства (далее - ОКС), которые не соответствует Описанию вида разрешенного использования земельного участка, установленному Классификатором (в том числе – исключенные из указанного описания), не являются Видом разрешенного использования независимо от указания на него в приведенных ниже градостроительных регламентах территориальных зон. При дополнении описания вида разрешенного использования земельного участка, установленного Классификатором, новым видом, такой вид является </w:t>
      </w:r>
      <w:proofErr w:type="gramStart"/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Условно</w:t>
      </w:r>
      <w:proofErr w:type="gramEnd"/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разрешенным Видом разрешенного использования для территориальной зоны, градостроительным регламентом которой разрешено размещение такого участка.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2. Дополнительно к установленным градостроительными регламентами видам разрешенного использования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виды разрешенного использования земельных участков, приведенные в нижеследующей Таблице, если федеральным законом не установлено иное. Таблицей устанавливаются основные и условно разрешенные виды разрешенного использования, вспомогательные виды разрешенного использования таких земельных участков настоящими Правилами не предусматриваются. Предельные параметры использования таких земельных участков и размещенных на них ОКС настоящими Правилами не ограничиваются и/или устанавливаются отдельно для каждой территориальной зоны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/>
        <w:jc w:val="center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ОКС</w:t>
      </w:r>
    </w:p>
    <w:tbl>
      <w:tblPr>
        <w:tblpPr w:leftFromText="180" w:rightFromText="180" w:vertAnchor="text" w:horzAnchor="margin" w:tblpXSpec="center" w:tblpY="210"/>
        <w:tblW w:w="10093" w:type="dxa"/>
        <w:tblLook w:val="04A0" w:firstRow="1" w:lastRow="0" w:firstColumn="1" w:lastColumn="0" w:noHBand="0" w:noVBand="1"/>
      </w:tblPr>
      <w:tblGrid>
        <w:gridCol w:w="1951"/>
        <w:gridCol w:w="4961"/>
        <w:gridCol w:w="3181"/>
      </w:tblGrid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*Код и на-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именование</w:t>
            </w:r>
          </w:p>
        </w:tc>
        <w:tc>
          <w:tcPr>
            <w:tcW w:w="8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разрешенного использования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Основные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Условно разрешенные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транспортной инфраструктуры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(Сеть улиц и дорог)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Поселковая дорога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Главная улица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Улицы в жилой застройке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Хозяйственный проезд, скотопрогон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инженерной инфраструктуры</w:t>
            </w:r>
          </w:p>
        </w:tc>
      </w:tr>
      <w:tr w:rsidR="00BE6C96" w:rsidRPr="00BE6C96" w:rsidTr="00BE6C96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до 400 мм (включительно) и сооружения на них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свыше 400 мм и сооружения на них</w:t>
            </w: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Канализационные сети с диаметром труб до 400 мм (включительно) и сооружения на них, кроме: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выпусков и ливнеотводов;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сливных станций;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снегоплавильных</w:t>
            </w:r>
            <w:proofErr w:type="spellEnd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пунктов.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дождевой канализации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Канализационные сети с диаметром труб свыше 400 мм и сооружения на них</w:t>
            </w: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Электрические сети напряжением до 10 </w:t>
            </w:r>
            <w:proofErr w:type="spellStart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 населенных пунктах) и 110 </w:t>
            </w:r>
            <w:proofErr w:type="spellStart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(вне населенных пунктов) включительно, кроме размещения устройств для трансформации электроэнергии (трансформаторных подстанций)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3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Прочие электрические сети, кроме размещения устройств для трансформации электроэнергии (трансформаторных подстанций)</w:t>
            </w: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до 400 мм (включительно), тепловые пункты и иные сооружения на них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3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свыше 400 мм (включительно), тепловые пункты и иные сооружения на них</w:t>
            </w: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газораспределения;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Пункты редуцирования газа (газорегуляторные пункты и установки);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Сети </w:t>
            </w:r>
            <w:proofErr w:type="spellStart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проводного радиовещания и оповещения и сооружения на них;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Системы электросвязи.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Наружное освещение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связи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176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Объекты мелиорации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Мелиоративные системы и сооружения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176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Антенно-мачтовые сооружения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телевизионные индивидуальные и коллективные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Антенно-мачтовые сооружения (мачты, башни столбы):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радиорелейные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мобильной телефонной связи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до 2,2 м, включительно.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более 2,2 м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Защитные сооружения (насаждения)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Защитные насаждения;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Санитарно-защитные зоны (разрывы) от объектов капитального строительства;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обеспечения пожарной безопасности (гидранты, резервуары, противопожарные водоемы).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инженерной защиты территории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для защиты от вредного воздействия ОКС и транспорта.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и геодезические знаки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Дорожные и уличные знаки и указатели.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Указатели наименований улиц, номеров зданий (участков, квартир), проживающих лиц, размещенных объектов (юридических и физических лиц, в ведении которых они находятся).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Мемориальные знаки (доски).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Навигационные знаки.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Знаки, обозначающие границы зон с особыми условиями использования территории.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Геодезические знаки.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Рекламные носители (в том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числе на специальных конструкциях).</w:t>
            </w:r>
          </w:p>
        </w:tc>
      </w:tr>
      <w:tr w:rsidR="00BE6C96" w:rsidRPr="00BE6C96" w:rsidTr="00BE6C96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Прочие земельные участки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Классификатором для таких земельных участков, кроме стоянок, гаражей и </w:t>
            </w:r>
            <w:proofErr w:type="gramStart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и аварийной техники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9.0. Деятельность по особой охране и изучению природы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</w:t>
            </w:r>
          </w:p>
        </w:tc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9.3. Историко-культурная деятельность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10.4. Резервные леса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11.0. Водные объекты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11.1. Общее пользование водными объектами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12.0. Земельные участки (территории)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участков.</w:t>
            </w:r>
          </w:p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12.1. Ритуальная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Кладбища и места захоронения, захоронения на (в) которых прекращены (не производятся)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12.3. Запас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использования и объекты, предусмотренные проектом планировки территории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Коды и наименования в соответствии с размещаемыми объектами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E6C96" w:rsidRPr="00BE6C96" w:rsidRDefault="00BE6C96" w:rsidP="00BE6C96">
      <w:pPr>
        <w:tabs>
          <w:tab w:val="left" w:pos="1140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  <w:t>*Код и наименование вида разрешенного использования земельного участка согласно Классификатору.</w:t>
      </w:r>
    </w:p>
    <w:p w:rsidR="00BE6C96" w:rsidRPr="00BE6C96" w:rsidRDefault="00BE6C96" w:rsidP="00BE6C96">
      <w:pPr>
        <w:tabs>
          <w:tab w:val="left" w:pos="1140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iCs/>
          <w:sz w:val="24"/>
          <w:szCs w:val="24"/>
          <w:lang w:eastAsia="ru-RU"/>
        </w:rPr>
        <w:t xml:space="preserve">3. 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следующие минимальные отступы зданий, строений, сооружений от границ земельных участков в целях определения мест допустимого размещения указанных объектов, за пределами которых запрещено их строительство. Величины таких отступов приведены в нижеследующей Таблице:</w:t>
      </w:r>
    </w:p>
    <w:p w:rsidR="00BE6C96" w:rsidRPr="00BE6C96" w:rsidRDefault="00BE6C96" w:rsidP="00BE6C96">
      <w:pPr>
        <w:tabs>
          <w:tab w:val="left" w:pos="1140"/>
        </w:tabs>
        <w:spacing w:after="0" w:line="240" w:lineRule="auto"/>
        <w:ind w:left="-284" w:right="-426" w:firstLine="851"/>
        <w:jc w:val="both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b/>
          <w:sz w:val="24"/>
          <w:szCs w:val="24"/>
          <w:lang w:eastAsia="ru-RU"/>
        </w:rPr>
        <w:br w:type="page"/>
      </w:r>
      <w:r w:rsidRPr="00BE6C96">
        <w:rPr>
          <w:rFonts w:ascii="Times New Roman" w:eastAsia="Times" w:hAnsi="Times New Roman" w:cs="Times New Roman"/>
          <w:b/>
          <w:sz w:val="24"/>
          <w:szCs w:val="24"/>
          <w:lang w:eastAsia="ru-RU"/>
        </w:rPr>
        <w:lastRenderedPageBreak/>
        <w:t>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таблице:</w:t>
      </w:r>
    </w:p>
    <w:tbl>
      <w:tblPr>
        <w:tblW w:w="10071" w:type="dxa"/>
        <w:jc w:val="center"/>
        <w:tblLayout w:type="fixed"/>
        <w:tblLook w:val="04A0" w:firstRow="1" w:lastRow="0" w:firstColumn="1" w:lastColumn="0" w:noHBand="0" w:noVBand="1"/>
      </w:tblPr>
      <w:tblGrid>
        <w:gridCol w:w="3117"/>
        <w:gridCol w:w="2835"/>
        <w:gridCol w:w="2694"/>
        <w:gridCol w:w="1425"/>
      </w:tblGrid>
      <w:tr w:rsidR="00BE6C96" w:rsidRPr="00BE6C96" w:rsidTr="00546768">
        <w:trPr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33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в зависимости от назначения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Расстояния от границ земельных участков до объектов капитального строительства, по периметру таких участков, за исключением стороны, граничащей с проезжей частью (м)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Расстояние со стороны проезжей части (м)</w:t>
            </w:r>
          </w:p>
        </w:tc>
      </w:tr>
      <w:tr w:rsidR="00BE6C96" w:rsidRPr="00BE6C96" w:rsidTr="00546768">
        <w:trPr>
          <w:jc w:val="center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108" w:right="-142" w:firstLine="29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 красной линии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При отсутствии красных линий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42"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 всей территории Поселения</w:t>
            </w:r>
          </w:p>
        </w:tc>
      </w:tr>
      <w:tr w:rsidR="00BE6C96" w:rsidRPr="00BE6C96" w:rsidTr="00546768">
        <w:trPr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left="-284" w:right="-142" w:firstLine="45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40"/>
              </w:tabs>
              <w:spacing w:after="0" w:line="240" w:lineRule="auto"/>
              <w:ind w:left="-284" w:right="-1809" w:hanging="151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1172"/>
              </w:tabs>
              <w:spacing w:after="0" w:line="240" w:lineRule="auto"/>
              <w:ind w:left="-284" w:right="-395"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E6C96" w:rsidRPr="00BE6C96" w:rsidTr="00546768">
        <w:trPr>
          <w:trHeight w:val="92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Ведение садоводства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ind w:left="34" w:right="-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E6C96" w:rsidRPr="00BE6C96" w:rsidTr="00546768">
        <w:trPr>
          <w:trHeight w:val="449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rPr>
          <w:trHeight w:val="161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Деятельность по особой охране и изучению природы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rPr>
          <w:trHeight w:val="161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Историко-культурная деятельность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rPr>
          <w:trHeight w:val="126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(территории общего пользования)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rPr>
          <w:trHeight w:val="138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Ритуальная деятельность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</w:tbl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4. Дополнительно к предельным размерам земельных участков,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предельные размеры земельных участков,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размеров как градостроительными регламентами, так и указанными документами принимается следующее: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минимального размера земельных участков принимается наибольший из установленных минимальных размеров;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максимального размера земельных участков принимается наименьший из установленных максимальных размеров.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предельным параметрам разрешенного строительства, реконструкции ОКС,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указанные предельные параметры,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предельных параметров как градостроительными регламентами, так и указанными документами принимается следующее: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минимальных значений указанных предельных параметров принимается наибольшие из установленных минимальных значений;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максимальных значений указанных предельных параметров (в том числе этажности и высоты ОКС) принимается наименьшие из установленных максимальных размеров.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Предельная высота ОКС указывается в градостроительных регламентах без учета антенно-мачтовых сооружений, водонапорных башен, опор линий электропередачи, труб, мачт, флагштоков, 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lastRenderedPageBreak/>
        <w:t>столбов, молниеотводов и иных подобных сооружений, в том числе устанавливаемых на кровле ОКС.</w:t>
      </w:r>
    </w:p>
    <w:p w:rsidR="00BE6C96" w:rsidRPr="00BE6C96" w:rsidRDefault="00BE6C96" w:rsidP="00BE6C96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55" w:name="_Toc8655556"/>
      <w:bookmarkStart w:id="56" w:name="_Toc8658102"/>
      <w:bookmarkStart w:id="57" w:name="_Toc8658697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4.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Градостроительные регламенты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</w:t>
      </w:r>
      <w:bookmarkEnd w:id="55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Зоны сельскохозяйственного использования</w:t>
      </w:r>
      <w:bookmarkEnd w:id="56"/>
      <w:bookmarkEnd w:id="57"/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1. 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сельскохозяйственных зон включены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: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1) 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земель сельскохозяйственного использования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tabs>
          <w:tab w:val="left" w:pos="851"/>
        </w:tabs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58" w:name="_Toc8655557"/>
      <w:bookmarkStart w:id="59" w:name="_Toc8658103"/>
      <w:bookmarkStart w:id="60" w:name="_Toc8658698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5.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ЗСХ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</w:t>
      </w:r>
      <w:bookmarkEnd w:id="58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Зона земель сельскохозяйственного использования.</w:t>
      </w:r>
      <w:bookmarkEnd w:id="59"/>
      <w:bookmarkEnd w:id="60"/>
    </w:p>
    <w:p w:rsidR="00BE6C96" w:rsidRPr="00BE6C96" w:rsidRDefault="00BE6C96" w:rsidP="00BE6C96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разрешенного использования земельных участков и ОКС приведены как в нижеследующей Таблице, так и в статье 3 данных Правил:</w:t>
      </w:r>
    </w:p>
    <w:p w:rsidR="00BE6C96" w:rsidRPr="00BE6C96" w:rsidRDefault="00BE6C96" w:rsidP="00BE6C96">
      <w:pPr>
        <w:spacing w:after="0" w:line="240" w:lineRule="auto"/>
        <w:ind w:left="-284" w:right="-14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ОКС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804"/>
        <w:gridCol w:w="3887"/>
      </w:tblGrid>
      <w:tr w:rsidR="00BE6C96" w:rsidRPr="00BE6C96" w:rsidTr="00546768">
        <w:tc>
          <w:tcPr>
            <w:tcW w:w="10235" w:type="dxa"/>
            <w:gridSpan w:val="3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E6C96" w:rsidRPr="00BE6C96" w:rsidTr="00546768">
        <w:tc>
          <w:tcPr>
            <w:tcW w:w="3544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использования*</w:t>
            </w:r>
          </w:p>
        </w:tc>
        <w:tc>
          <w:tcPr>
            <w:tcW w:w="3887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Вспомогательные виды использования</w:t>
            </w:r>
          </w:p>
        </w:tc>
      </w:tr>
      <w:tr w:rsidR="00BE6C96" w:rsidRPr="00BE6C96" w:rsidTr="00546768">
        <w:trPr>
          <w:trHeight w:val="1179"/>
        </w:trPr>
        <w:tc>
          <w:tcPr>
            <w:tcW w:w="3544" w:type="dxa"/>
            <w:shd w:val="clear" w:color="auto" w:fill="auto"/>
            <w:vAlign w:val="center"/>
          </w:tcPr>
          <w:p w:rsidR="00BE6C96" w:rsidRPr="00BE6C96" w:rsidRDefault="00BE6C96" w:rsidP="00426205">
            <w:pPr>
              <w:numPr>
                <w:ilvl w:val="0"/>
                <w:numId w:val="3"/>
              </w:numPr>
              <w:spacing w:after="0" w:line="240" w:lineRule="auto"/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Сельскохозяйственное использование (содержание данного вида разрешенного использования включает в себя содержание видов разрешенного использования с кодами 1.1-1.20, кроме 1.5. Садоводство)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7" w:type="dxa"/>
            <w:vMerge w:val="restart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площадки для отдыха;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зелёные насаждения;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хозяйственные постройки;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E6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наземные открытые стоянки автотранспорта</w:t>
            </w: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пожарные водоёмы;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малые архитектурные формы, элементы благоустройства, скульптурные композиции;</w:t>
            </w:r>
          </w:p>
          <w:p w:rsidR="00BE6C96" w:rsidRPr="00BE6C96" w:rsidRDefault="00BE6C96" w:rsidP="00BE6C96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объекты транспортной и инженерной инфраструктуры.</w:t>
            </w:r>
          </w:p>
        </w:tc>
      </w:tr>
      <w:tr w:rsidR="00BE6C96" w:rsidRPr="00BE6C96" w:rsidTr="00546768">
        <w:trPr>
          <w:trHeight w:val="1265"/>
        </w:trPr>
        <w:tc>
          <w:tcPr>
            <w:tcW w:w="3544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Садоводство</w:t>
            </w:r>
          </w:p>
        </w:tc>
        <w:tc>
          <w:tcPr>
            <w:tcW w:w="3887" w:type="dxa"/>
            <w:vMerge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C96" w:rsidRPr="00BE6C96" w:rsidTr="00546768">
        <w:trPr>
          <w:trHeight w:val="14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2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C96" w:rsidRPr="00BE6C96" w:rsidTr="0054676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садоводства*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C96" w:rsidRPr="00BE6C96" w:rsidRDefault="00BE6C96" w:rsidP="00BE6C96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*Для земель сельскохозяйственного назначения, не являющихся сельскохозяйственными угодьями.</w:t>
      </w:r>
    </w:p>
    <w:p w:rsidR="00BE6C96" w:rsidRPr="00BE6C96" w:rsidRDefault="00BE6C96" w:rsidP="00BE6C96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Сельскохозяйственные угодья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охране.</w:t>
      </w:r>
    </w:p>
    <w:p w:rsidR="00BE6C96" w:rsidRPr="00BE6C96" w:rsidRDefault="00BE6C96" w:rsidP="00BE6C96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Особо ценные продуктивные сельскохозяйственные угодья, в том числе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(городскому округу), могут быть в соответствии с законодательством субъектов Российской Федерации включены в перечень земель, использование которых для других целей не допускается.</w:t>
      </w: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Предельные параметры использования земельных участков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5"/>
        <w:gridCol w:w="1559"/>
        <w:gridCol w:w="1701"/>
      </w:tblGrid>
      <w:tr w:rsidR="00BE6C96" w:rsidRPr="00BE6C96" w:rsidTr="00546768">
        <w:tc>
          <w:tcPr>
            <w:tcW w:w="10235" w:type="dxa"/>
            <w:gridSpan w:val="3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 w:firstLine="34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E6C96" w:rsidRPr="00BE6C96" w:rsidTr="00546768">
        <w:tc>
          <w:tcPr>
            <w:tcW w:w="6975" w:type="dxa"/>
            <w:vMerge w:val="restart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Предельные (минимальные и</w:t>
            </w:r>
          </w:p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(или) максимальные) размеры</w:t>
            </w:r>
          </w:p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земельных участков</w:t>
            </w:r>
          </w:p>
        </w:tc>
      </w:tr>
      <w:tr w:rsidR="00BE6C96" w:rsidRPr="00BE6C96" w:rsidTr="00546768">
        <w:tc>
          <w:tcPr>
            <w:tcW w:w="6975" w:type="dxa"/>
            <w:vMerge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застройки, %</w:t>
            </w:r>
          </w:p>
        </w:tc>
      </w:tr>
      <w:tr w:rsidR="00BE6C96" w:rsidRPr="00BE6C96" w:rsidTr="00546768">
        <w:trPr>
          <w:trHeight w:val="77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 (Улицы и дороги местного значения)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rPr>
          <w:trHeight w:val="380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426205">
            <w:pPr>
              <w:numPr>
                <w:ilvl w:val="0"/>
                <w:numId w:val="4"/>
              </w:numPr>
              <w:spacing w:after="0" w:line="240" w:lineRule="auto"/>
              <w:ind w:right="34" w:firstLine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Сельскохозяйственное использование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E6C96" w:rsidRPr="00BE6C96" w:rsidTr="00546768">
        <w:trPr>
          <w:trHeight w:val="161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Растениеводство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E6C96" w:rsidRPr="00BE6C96" w:rsidTr="00546768">
        <w:trPr>
          <w:trHeight w:val="195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Выращивание зерновых и иных сельскохозяйственных структур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E6C96" w:rsidRPr="00BE6C96" w:rsidTr="00546768">
        <w:trPr>
          <w:trHeight w:val="161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Овощеводство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E6C96" w:rsidRPr="00BE6C96" w:rsidTr="00546768">
        <w:trPr>
          <w:trHeight w:val="104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Выращивание тонизирующих, лекарственных, цветочных культур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E6C96" w:rsidRPr="00BE6C96" w:rsidTr="00546768">
        <w:trPr>
          <w:trHeight w:val="403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Садоводство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E6C96" w:rsidRPr="00BE6C96" w:rsidTr="00546768">
        <w:trPr>
          <w:trHeight w:val="150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Выращивание льна и конопли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E6C96" w:rsidRPr="00BE6C96" w:rsidTr="00546768">
        <w:trPr>
          <w:trHeight w:val="368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1.7 Животноводство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rPr>
          <w:trHeight w:val="115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1.8 Скотоводство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rPr>
          <w:trHeight w:val="138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1.9 Звероводство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rPr>
          <w:trHeight w:val="149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1.10 Птицеводство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rPr>
          <w:trHeight w:val="115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1.11 Свиноводство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1.12 Пчеловодство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1.13 Рыбоводство</w:t>
            </w:r>
          </w:p>
        </w:tc>
        <w:tc>
          <w:tcPr>
            <w:tcW w:w="155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1.14 Научное обеспечение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от 0,05 до 25,0 га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06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70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1.15 Хранение и переработка сельскохозяйственной продукции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91"/>
        </w:trPr>
        <w:tc>
          <w:tcPr>
            <w:tcW w:w="69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1.16 Ведение личного подсобного хозяйства на полевых участках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0,1 до 2,5 га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69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1.17 Питомники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99"/>
        </w:trPr>
        <w:tc>
          <w:tcPr>
            <w:tcW w:w="69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1.18 Обеспечение сельскохозяйственного производства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от 0,05 до 25,0 га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07"/>
        </w:trPr>
        <w:tc>
          <w:tcPr>
            <w:tcW w:w="6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 Сенокошение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85"/>
        </w:trPr>
        <w:tc>
          <w:tcPr>
            <w:tcW w:w="6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1.20 Выпас сельскохозяйственных животных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от 0,15 до </w:t>
            </w: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250,0 га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подлежит </w:t>
            </w: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установлению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19"/>
        </w:trPr>
        <w:tc>
          <w:tcPr>
            <w:tcW w:w="69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3.1.1. Предоставление коммунальных услуг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7"/>
        </w:trPr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31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 до 0,15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widowControl w:val="0"/>
              <w:autoSpaceDE w:val="0"/>
              <w:autoSpaceDN w:val="0"/>
              <w:spacing w:before="131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546768">
        <w:tc>
          <w:tcPr>
            <w:tcW w:w="6975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0,15 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:rsidR="00BE6C96" w:rsidRPr="00BE6C96" w:rsidRDefault="00BE6C96" w:rsidP="00BE6C96">
      <w:pPr>
        <w:spacing w:after="0" w:line="240" w:lineRule="auto"/>
        <w:ind w:left="-709" w:right="-14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участков. Площадь земельных участков, подлежащих отнесению к имуществу общего пользования, определяется в размере двадцати пяти процентов площади садовых или огородных земельных участков. Организация и застройка территории садоводческого или дачного некоммерческого объединения, раздел земельного участка, предоставленного соответствующему объединению, осуществляются на основании проекта планировки территории и проекта межевания территории. Возведение строений и сооружений в садоводческом, огородническом или дачном некоммерческом объединении осуществляется в соответствии с проектом планировки территории и (или) проектом межевания территории, а также градостроительным регламентом.</w:t>
      </w: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Предельные параметры использования объектов капитального строительства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3121"/>
        <w:gridCol w:w="3998"/>
      </w:tblGrid>
      <w:tr w:rsidR="00BE6C96" w:rsidRPr="00BE6C96" w:rsidTr="00BE6C96">
        <w:tc>
          <w:tcPr>
            <w:tcW w:w="10377" w:type="dxa"/>
            <w:gridSpan w:val="3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E6C96" w:rsidRPr="00BE6C96" w:rsidTr="00BE6C96">
        <w:trPr>
          <w:trHeight w:val="203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ОКС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этажность/высота</w:t>
            </w:r>
          </w:p>
        </w:tc>
      </w:tr>
      <w:tr w:rsidR="00BE6C96" w:rsidRPr="00BE6C96" w:rsidTr="00BE6C96">
        <w:trPr>
          <w:trHeight w:val="506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местного значения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наименования, предусмотренные в данной зоне</w:t>
            </w:r>
          </w:p>
        </w:tc>
        <w:tc>
          <w:tcPr>
            <w:tcW w:w="3998" w:type="dxa"/>
            <w:vMerge w:val="restart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E6C96" w:rsidRPr="00BE6C96" w:rsidTr="00BE6C96">
        <w:trPr>
          <w:trHeight w:val="323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ОКС, для которых не указано иное</w:t>
            </w:r>
          </w:p>
        </w:tc>
        <w:tc>
          <w:tcPr>
            <w:tcW w:w="3121" w:type="dxa"/>
            <w:vMerge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vMerge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C96" w:rsidRPr="00BE6C96" w:rsidTr="00BE6C96">
        <w:trPr>
          <w:trHeight w:val="828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ОКС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1.0. Сельскохозяйственное использование 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</w:t>
            </w:r>
          </w:p>
        </w:tc>
      </w:tr>
      <w:tr w:rsidR="00BE6C96" w:rsidRPr="00BE6C96" w:rsidTr="00BE6C96">
        <w:trPr>
          <w:trHeight w:val="999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дом/жилой дом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BE6C96" w:rsidRPr="00BE6C96" w:rsidTr="00BE6C96">
        <w:trPr>
          <w:trHeight w:val="999"/>
        </w:trPr>
        <w:tc>
          <w:tcPr>
            <w:tcW w:w="325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Хозяйственные постройки и гаражи</w:t>
            </w:r>
          </w:p>
        </w:tc>
        <w:tc>
          <w:tcPr>
            <w:tcW w:w="3121" w:type="dxa"/>
            <w:vMerge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shd w:val="clear" w:color="auto" w:fill="auto"/>
            <w:vAlign w:val="center"/>
          </w:tcPr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BE6C96" w:rsidRPr="00BE6C96" w:rsidRDefault="00BE6C96" w:rsidP="00BE6C9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BE6C96" w:rsidRPr="00BE6C96" w:rsidTr="00BE6C96">
        <w:tblPrEx>
          <w:tblLook w:val="0000" w:firstRow="0" w:lastRow="0" w:firstColumn="0" w:lastColumn="0" w:noHBand="0" w:noVBand="0"/>
        </w:tblPrEx>
        <w:trPr>
          <w:trHeight w:val="138"/>
        </w:trPr>
        <w:tc>
          <w:tcPr>
            <w:tcW w:w="3258" w:type="dxa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виды ОКС, кроме стоянок, гаражей и </w:t>
            </w:r>
            <w:proofErr w:type="gramStart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аварийной техники, сооружений, необходимых для сбора и плавки снега</w:t>
            </w:r>
          </w:p>
        </w:tc>
        <w:tc>
          <w:tcPr>
            <w:tcW w:w="3121" w:type="dxa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3998" w:type="dxa"/>
          </w:tcPr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C96" w:rsidRPr="00BE6C96" w:rsidRDefault="00BE6C96" w:rsidP="00BE6C96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</w:tbl>
    <w:p w:rsidR="00BE6C96" w:rsidRPr="00BE6C96" w:rsidRDefault="00BE6C96" w:rsidP="00BE6C96">
      <w:pPr>
        <w:spacing w:after="0" w:line="240" w:lineRule="auto"/>
        <w:ind w:left="-993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требования: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ограждению земельных участков: - характер ограждения земельных участков со стороны улицы (проезда)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– 1,6 м;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границе с соседним земельным участком допускается устанавливать ограждение, которое должно быть сетчатым или решетчатым с целью минимального затенения территории соседнего участка и высотой не более 1,6 м;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 стороны улицы (проезда) допускается установка сплошного (глухого) ограждения только при условии согласования установки такого ограждения с администрацией муниципального образования;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ограждения, не связанные с жилищным строительством, устанавливаются в соответствии с требованиями к таким ограждениям, определенными нормами действующего законодательства;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spacing w:after="0" w:line="240" w:lineRule="auto"/>
        <w:ind w:left="-709"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BE6C96" w:rsidRPr="00BE6C96" w:rsidRDefault="00BE6C96" w:rsidP="00BE6C96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1" w:name="_Toc8655558"/>
    </w:p>
    <w:p w:rsidR="00BE6C96" w:rsidRPr="00BE6C96" w:rsidRDefault="00BE6C96" w:rsidP="00BE6C96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2" w:name="_Toc8655564"/>
      <w:bookmarkStart w:id="63" w:name="_Toc8658704"/>
      <w:bookmarkEnd w:id="61"/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BE6C96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Внесение изменений в Правила</w:t>
      </w:r>
      <w:r w:rsidRPr="00BE6C96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Ответственность за нарушение Правил</w:t>
      </w:r>
      <w:bookmarkEnd w:id="62"/>
      <w:bookmarkEnd w:id="63"/>
    </w:p>
    <w:p w:rsidR="00BE6C96" w:rsidRPr="00BE6C96" w:rsidRDefault="00BE6C96" w:rsidP="00BE6C96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64" w:name="_Toc8655565"/>
      <w:bookmarkStart w:id="65" w:name="_Toc8658109"/>
      <w:bookmarkStart w:id="66" w:name="_Toc8658705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6.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Внесение изменений в Правила застройки</w:t>
      </w:r>
      <w:bookmarkEnd w:id="64"/>
      <w:bookmarkEnd w:id="65"/>
      <w:bookmarkEnd w:id="66"/>
    </w:p>
    <w:p w:rsidR="00BE6C96" w:rsidRPr="00BE6C96" w:rsidRDefault="00BE6C96" w:rsidP="00BE6C96">
      <w:pPr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Правила застройки производится в соответствии со статьями 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31-33</w:t>
      </w: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67" w:name="_Toc8655566"/>
      <w:bookmarkStart w:id="68" w:name="_Toc8658110"/>
      <w:bookmarkStart w:id="69" w:name="_Toc8658706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7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Ответственность за нарушение Правил застройки</w:t>
      </w:r>
      <w:bookmarkEnd w:id="67"/>
      <w:bookmarkEnd w:id="68"/>
      <w:bookmarkEnd w:id="69"/>
    </w:p>
    <w:p w:rsidR="00BE6C96" w:rsidRPr="00BE6C96" w:rsidRDefault="00BE6C96" w:rsidP="00BE6C96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Правил наступает согласно законодательству Российской Федерации и Республики Карелия</w:t>
      </w: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E6C96" w:rsidRPr="00BE6C96" w:rsidRDefault="00BE6C96" w:rsidP="00BE6C96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C96" w:rsidRPr="00BE6C96" w:rsidRDefault="00BE6C96" w:rsidP="00BE6C96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0" w:name="_Toc8655567"/>
      <w:bookmarkStart w:id="71" w:name="_Toc8658707"/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BE6C96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3.</w:t>
      </w:r>
      <w:r w:rsidRPr="00BE6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Порядок применения Правил. Порядок применения градостроительных регламентов</w:t>
      </w:r>
      <w:bookmarkEnd w:id="70"/>
      <w:bookmarkEnd w:id="71"/>
    </w:p>
    <w:p w:rsidR="00BE6C96" w:rsidRPr="00BE6C96" w:rsidRDefault="00BE6C96" w:rsidP="00BE6C96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C96" w:rsidRPr="00BE6C96" w:rsidRDefault="00BE6C96" w:rsidP="00BE6C96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72" w:name="_Toc8655568"/>
      <w:bookmarkStart w:id="73" w:name="_Toc8658111"/>
      <w:bookmarkStart w:id="74" w:name="_Toc8658708"/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E6C96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8.</w:t>
      </w:r>
      <w:r w:rsidRPr="00BE6C96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Порядок применения Правил. Порядок применения градостроительных регламентов</w:t>
      </w:r>
      <w:bookmarkEnd w:id="72"/>
      <w:bookmarkEnd w:id="73"/>
      <w:bookmarkEnd w:id="74"/>
    </w:p>
    <w:p w:rsidR="00B83A35" w:rsidRDefault="00BE6C96" w:rsidP="00BE6C9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E6C96">
        <w:rPr>
          <w:rFonts w:ascii="Times New Roman" w:eastAsia="Times" w:hAnsi="Times New Roman" w:cs="Times New Roman"/>
          <w:sz w:val="24"/>
          <w:szCs w:val="24"/>
          <w:lang w:eastAsia="ru-RU"/>
        </w:rPr>
        <w:t>Порядок применения правил землепользования и застройки и порядок применения градостроительных регламентов – в соответствии с правилами землепользования и застройки п. Хаапалампи Хаапалампинского сельского поселения Сортавальского муниципального района Республики Карелия (утв. решением Совета Сортавальского муниципального района от 08.08.2017 г. № 287).</w:t>
      </w:r>
    </w:p>
    <w:p w:rsidR="00B83A35" w:rsidRDefault="00B83A35">
      <w:pPr>
        <w:rPr>
          <w:rFonts w:ascii="Times New Roman" w:eastAsia="Times" w:hAnsi="Times New Roman" w:cs="Times New Roman"/>
          <w:sz w:val="24"/>
          <w:szCs w:val="24"/>
          <w:lang w:eastAsia="ru-RU"/>
        </w:rPr>
      </w:pPr>
      <w:r>
        <w:rPr>
          <w:rFonts w:ascii="Times New Roman" w:eastAsia="Times" w:hAnsi="Times New Roman" w:cs="Times New Roman"/>
          <w:sz w:val="24"/>
          <w:szCs w:val="24"/>
          <w:lang w:eastAsia="ru-RU"/>
        </w:rPr>
        <w:br w:type="page"/>
      </w:r>
    </w:p>
    <w:p w:rsidR="00BE6C96" w:rsidRPr="00BE6C96" w:rsidRDefault="00BE6C96" w:rsidP="00BE6C9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83A35" w:rsidRPr="00C14011" w:rsidRDefault="00B83A35" w:rsidP="00B83A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6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</w:t>
      </w:r>
      <w:r>
        <w:rPr>
          <w:rFonts w:ascii="Times New Roman" w:eastAsia="Times New Roman" w:hAnsi="Times New Roman" w:cs="Times New Roman"/>
          <w:sz w:val="24"/>
          <w:lang w:eastAsia="ar-SA"/>
        </w:rPr>
        <w:t>й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в правила землепользования и застройки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B83A35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B83A35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>
      <w:pPr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301105" cy="364680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а град зонирования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A35" w:rsidRDefault="00B83A35">
      <w:pPr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br w:type="page"/>
      </w:r>
    </w:p>
    <w:p w:rsidR="00B83A35" w:rsidRPr="00C14011" w:rsidRDefault="00B83A35" w:rsidP="00B83A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7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B83A35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301105" cy="364680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а зон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C96" w:rsidRPr="00BE6C96" w:rsidRDefault="00BE6C96" w:rsidP="00BE6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4011" w:rsidRPr="00C14011" w:rsidRDefault="00C14011" w:rsidP="00C14011">
      <w:pPr>
        <w:spacing w:line="254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3A35" w:rsidRDefault="00B83A3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B83A35" w:rsidRPr="00C14011" w:rsidRDefault="00B83A35" w:rsidP="00B83A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8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B83A35" w:rsidRPr="00C14011" w:rsidRDefault="00B83A35" w:rsidP="00B83A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30172D" w:rsidRDefault="0030172D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30172D" w:rsidRDefault="0030172D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30172D" w:rsidRDefault="0030172D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B83A35">
        <w:rPr>
          <w:rFonts w:ascii="Times New Roman" w:eastAsia="Times New Roman" w:hAnsi="Times New Roman" w:cs="Times New Roman"/>
          <w:sz w:val="24"/>
          <w:lang w:eastAsia="ar-SA"/>
        </w:rPr>
        <w:t>Внесение изменений в правила землепользования и застройки Хаапалампинского сельского поселения (утв. решением Совета Сортавальского муниципального района от 08.08.2017 г. № 287)</w:t>
      </w: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 w:rsidRPr="00B83A35">
        <w:rPr>
          <w:rFonts w:ascii="Times New Roman" w:eastAsia="Times New Roman" w:hAnsi="Times New Roman" w:cs="Times New Roman"/>
          <w:sz w:val="24"/>
          <w:lang w:eastAsia="ar-SA"/>
        </w:rPr>
        <w:t>Правила землепользования и застройки для земельного участка с кадастровым номером 10:07:0062202:229</w:t>
      </w:r>
    </w:p>
    <w:p w:rsidR="00B83A35" w:rsidRPr="00B83A35" w:rsidRDefault="00B83A35" w:rsidP="00B83A3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ОГЛАВЛЕНИЕ</w:t>
      </w: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tabs>
          <w:tab w:val="right" w:leader="dot" w:pos="8931"/>
        </w:tabs>
        <w:spacing w:after="0" w:line="240" w:lineRule="auto"/>
        <w:ind w:left="-284" w:right="-142" w:hanging="425"/>
        <w:jc w:val="both"/>
        <w:rPr>
          <w:rFonts w:ascii="Calibri" w:eastAsia="Times New Roman" w:hAnsi="Calibri" w:cs="Times New Roman"/>
          <w:noProof/>
          <w:lang w:eastAsia="ru-RU"/>
        </w:rPr>
      </w:pPr>
      <w:r w:rsidRPr="00B83A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fldChar w:fldCharType="begin"/>
      </w:r>
      <w:r w:rsidRPr="00B83A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instrText xml:space="preserve"> TOC \o "1-1" \h \z \t "заголовки;1" </w:instrText>
      </w:r>
      <w:r w:rsidRPr="00B83A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fldChar w:fldCharType="separate"/>
      </w:r>
      <w:hyperlink w:anchor="_Toc8658689" w:history="1">
        <w:r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>Преамбула</w:t>
        </w:r>
        <w:r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 xml:space="preserve">     </w:t>
        </w:r>
        <w:r w:rsidR="0030172D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 xml:space="preserve">    </w:t>
        </w:r>
        <w:r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 xml:space="preserve">                                                                                                                                     3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0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ЧАСТЬ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 КАРТА ЗОН С ОСОБЫМИ УСЛОВИЯМИ ИСПОЛЬЗОВАНИЯ ТЕРРИТОРИИ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3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</w:pPr>
      <w:hyperlink w:anchor="_Toc8658692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Карта градостроительного зонирования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3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</w:pPr>
      <w:hyperlink w:anchor="_Toc8658693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Перечень территориальных зон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,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выделенных на карте градостроительного зонирования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3</w:t>
        </w:r>
      </w:hyperlink>
    </w:p>
    <w:p w:rsidR="00B83A35" w:rsidRPr="00B83A35" w:rsidRDefault="00B83A35" w:rsidP="00B83A35">
      <w:pPr>
        <w:tabs>
          <w:tab w:val="right" w:leader="dot" w:pos="9072"/>
        </w:tabs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  <w:t>Статья 3.</w:t>
      </w:r>
      <w:r w:rsidRPr="00B83A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  <w:t>Карта зон с особыми условиями использования территории. Зоны с ограниченным использованием территории.</w:t>
      </w: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  <w:tab/>
        <w:t>3</w:t>
      </w:r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4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ЧАСТЬ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4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5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>ГЛАВА 1. Градостроительные регламенты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4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6" w:history="1"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Статья 4. Общие положения градостроительных регламентов для всех видов территориальных зон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4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7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5.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Градостроительные регламенты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Зоны сельскохозяйственного использования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8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8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6.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ЗСХ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Зона земель сельскохозяйственного использования.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  <w:t>8</w:t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699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>Статья 7.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_Toc8658699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11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0" w:history="1">
        <w:r w:rsidR="00B83A35" w:rsidRPr="00B83A35">
          <w:rPr>
            <w:rFonts w:ascii="Times New Roman" w:eastAsia="Times New Roman" w:hAnsi="Times New Roman" w:cs="Times New Roman"/>
            <w:bCs/>
            <w:noProof/>
            <w:color w:val="000000" w:themeColor="text1"/>
            <w:sz w:val="24"/>
            <w:szCs w:val="24"/>
            <w:u w:val="single"/>
            <w:lang w:eastAsia="ru-RU"/>
          </w:rPr>
          <w:t>Статья 8. Придорожная полоса объекта «Автомобильная дорога общего пользования федерального значения А-121 «Сортавала»»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color w:val="000000" w:themeColor="text1"/>
            <w:sz w:val="24"/>
            <w:szCs w:val="24"/>
            <w:lang w:eastAsia="ru-RU"/>
          </w:rPr>
          <w:tab/>
          <w:t>11</w:t>
        </w:r>
      </w:hyperlink>
    </w:p>
    <w:p w:rsidR="00B83A35" w:rsidRPr="00B83A35" w:rsidRDefault="00B83A35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  <w:lang w:eastAsia="ru-RU"/>
        </w:rPr>
        <w:t>Статья 9. Охранная зона газораспределительной сети</w:t>
      </w: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                                                            12</w:t>
      </w:r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4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ГЛАВА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2.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Внесение изменений в Правила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Ответственность за нарушение Правил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_Toc8658704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13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5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10.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Внесение изменений в Правила застройки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_Toc8658705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13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6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11.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Ответственность за нарушение Правил застройки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_Toc8658706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13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7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ГЛАВА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3.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Порядок применения Правил. Порядок применения градостроительных регламентов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_Toc8658707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13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7E7BD2" w:rsidP="00B83A35">
      <w:pPr>
        <w:tabs>
          <w:tab w:val="right" w:leader="dot" w:pos="9072"/>
        </w:tabs>
        <w:spacing w:after="0" w:line="240" w:lineRule="auto"/>
        <w:ind w:left="-284" w:right="-142"/>
        <w:jc w:val="both"/>
        <w:rPr>
          <w:rFonts w:ascii="Calibri" w:eastAsia="Times New Roman" w:hAnsi="Calibri" w:cs="Times New Roman"/>
          <w:noProof/>
          <w:lang w:eastAsia="ru-RU"/>
        </w:rPr>
      </w:pPr>
      <w:hyperlink w:anchor="_Toc8658708" w:history="1"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Статья </w:t>
        </w:r>
        <w:r w:rsidR="00B83A35" w:rsidRPr="00B83A35">
          <w:rPr>
            <w:rFonts w:ascii="Times New Roman" w:eastAsia="Times" w:hAnsi="Times New Roman" w:cs="Times New Roman"/>
            <w:bCs/>
            <w:noProof/>
            <w:sz w:val="24"/>
            <w:szCs w:val="24"/>
            <w:u w:val="single"/>
            <w:lang w:eastAsia="ru-RU"/>
          </w:rPr>
          <w:t>12.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sz w:val="24"/>
            <w:szCs w:val="24"/>
            <w:u w:val="single"/>
            <w:lang w:eastAsia="ru-RU"/>
          </w:rPr>
          <w:t xml:space="preserve"> Порядок применения Правил. Порядок применения градостроительных регламентов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ab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begin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instrText xml:space="preserve"> PAGEREF _Toc8658708 \h </w:instrTex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separate"/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t>13</w:t>
        </w:r>
        <w:r w:rsidR="00B83A35" w:rsidRPr="00B83A35">
          <w:rPr>
            <w:rFonts w:ascii="Times New Roman" w:eastAsia="Times New Roman" w:hAnsi="Times New Roman" w:cs="Times New Roman"/>
            <w:bCs/>
            <w:noProof/>
            <w:webHidden/>
            <w:sz w:val="24"/>
            <w:szCs w:val="24"/>
            <w:lang w:eastAsia="ru-RU"/>
          </w:rPr>
          <w:fldChar w:fldCharType="end"/>
        </w:r>
      </w:hyperlink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fldChar w:fldCharType="end"/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Преамбула</w:t>
      </w:r>
    </w:p>
    <w:p w:rsidR="00B83A35" w:rsidRPr="00B83A35" w:rsidRDefault="00B83A35" w:rsidP="00B83A35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землепользования и застройки для земельного участка с кадастровым номером 10:07:0062202:229 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(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–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застройки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)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нормативно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-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 актом для данной территории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tabs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ЧАСТЬ 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1.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КАРТА ГРАДОСТРОИТЕЛЬНОГО ЗОНИРОВАНИЯ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1.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Карта градостроительного зонирования 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«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градостроительного зонирования для земельного участка с кадастровым номером 10:07:0062202:229»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собой чертёж с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отображением границ территориальных зон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карте градостроительного зонирования изображены зоны согласно приведенному перечню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2.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Перечень территориальных зон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,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выделенных на карте градостроительного зонирования</w:t>
      </w:r>
    </w:p>
    <w:p w:rsidR="00B83A35" w:rsidRPr="00B83A35" w:rsidRDefault="00B83A35" w:rsidP="00B83A35">
      <w:pPr>
        <w:spacing w:after="0" w:line="240" w:lineRule="auto"/>
        <w:ind w:left="-284" w:righ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655"/>
      </w:tblGrid>
      <w:tr w:rsidR="00B83A35" w:rsidRPr="00B83A35" w:rsidTr="00B83A35">
        <w:tc>
          <w:tcPr>
            <w:tcW w:w="2269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Кодовые названия</w:t>
            </w:r>
          </w:p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территориальных зон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территориальных зон</w:t>
            </w:r>
          </w:p>
        </w:tc>
      </w:tr>
      <w:tr w:rsidR="00B83A35" w:rsidRPr="00B83A35" w:rsidTr="00B83A35">
        <w:tc>
          <w:tcPr>
            <w:tcW w:w="2269" w:type="dxa"/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 xml:space="preserve">     Зона сельскохозяйственного использования</w:t>
            </w:r>
          </w:p>
        </w:tc>
      </w:tr>
      <w:tr w:rsidR="00B83A35" w:rsidRPr="00B83A35" w:rsidTr="00B83A35">
        <w:tc>
          <w:tcPr>
            <w:tcW w:w="2269" w:type="dxa"/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ЗСХ</w:t>
            </w:r>
          </w:p>
        </w:tc>
        <w:tc>
          <w:tcPr>
            <w:tcW w:w="7655" w:type="dxa"/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  зона земель сельскохозяйственного назначения</w:t>
            </w:r>
          </w:p>
        </w:tc>
      </w:tr>
    </w:tbl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3.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Карта зон с особыми условиями использования территории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Зоны с ограниченным использованием территории</w:t>
      </w: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spacing w:after="0" w:line="239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39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зон с особыми условиями использования территории представляет собой чертеж с отображением границ зон с особыми условиями (существующее положение и перспектива)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: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3A35" w:rsidRPr="00B83A35" w:rsidRDefault="00B83A35" w:rsidP="00B83A35">
      <w:pPr>
        <w:spacing w:after="0" w:line="239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536"/>
      </w:tblGrid>
      <w:tr w:rsidR="00B83A35" w:rsidRPr="00B83A35" w:rsidTr="00B83A35">
        <w:tc>
          <w:tcPr>
            <w:tcW w:w="5245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Кодовые обозначения</w:t>
            </w:r>
          </w:p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зон</w:t>
            </w:r>
          </w:p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B83A35" w:rsidRPr="00B83A35" w:rsidRDefault="00B83A35" w:rsidP="00B83A3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зон</w:t>
            </w:r>
          </w:p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rPr>
          <w:trHeight w:val="951"/>
        </w:trPr>
        <w:tc>
          <w:tcPr>
            <w:tcW w:w="5245" w:type="dxa"/>
            <w:shd w:val="clear" w:color="auto" w:fill="auto"/>
          </w:tcPr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Придорожная полоса</w:t>
            </w:r>
            <w:r w:rsidRPr="00B83A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83A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объекта: «Автомобильная дорога общего пользования федерального значения А-121 "Сортавала"</w:t>
            </w:r>
          </w:p>
        </w:tc>
        <w:tc>
          <w:tcPr>
            <w:tcW w:w="4536" w:type="dxa"/>
            <w:shd w:val="clear" w:color="auto" w:fill="auto"/>
          </w:tcPr>
          <w:p w:rsidR="00B83A35" w:rsidRPr="00B83A35" w:rsidRDefault="00B83A35" w:rsidP="00B83A35">
            <w:pPr>
              <w:spacing w:after="0" w:line="23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Зона охраны искусственных объектов</w:t>
            </w:r>
          </w:p>
        </w:tc>
      </w:tr>
      <w:tr w:rsidR="00B83A35" w:rsidRPr="00B83A35" w:rsidTr="00B83A35">
        <w:trPr>
          <w:trHeight w:val="865"/>
        </w:trPr>
        <w:tc>
          <w:tcPr>
            <w:tcW w:w="5245" w:type="dxa"/>
            <w:shd w:val="clear" w:color="auto" w:fill="auto"/>
          </w:tcPr>
          <w:p w:rsidR="00B83A35" w:rsidRPr="00B83A35" w:rsidRDefault="00B83A35" w:rsidP="00B83A35">
            <w:pPr>
              <w:spacing w:after="0" w:line="23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Охранная зона газораспределительной сети</w:t>
            </w:r>
          </w:p>
        </w:tc>
        <w:tc>
          <w:tcPr>
            <w:tcW w:w="4536" w:type="dxa"/>
            <w:shd w:val="clear" w:color="auto" w:fill="auto"/>
          </w:tcPr>
          <w:p w:rsidR="00B83A35" w:rsidRPr="00B83A35" w:rsidRDefault="00B83A35" w:rsidP="00B83A35">
            <w:pPr>
              <w:spacing w:after="0" w:line="239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Зона охраны искусственных объектов</w:t>
            </w:r>
          </w:p>
        </w:tc>
      </w:tr>
    </w:tbl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ЧАСТЬ </w:t>
      </w:r>
      <w:r w:rsidRPr="00B83A35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ГРАДОСТРОИТЕЛЬНЫЕ РЕГЛАМЕНТЫ</w:t>
      </w: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Градостроительные регламенты</w:t>
      </w: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Статья 4. Общие положения градостроительных регламентов для всех видов территориальных зон</w:t>
      </w:r>
    </w:p>
    <w:p w:rsidR="00B83A35" w:rsidRPr="00B83A35" w:rsidRDefault="00B83A35" w:rsidP="00B83A35">
      <w:pPr>
        <w:tabs>
          <w:tab w:val="left" w:pos="1418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1. Виды разрешенного использования земельных участков и объектов капитального строительства (далее - Виды разрешенного использования) установлены согласно Классификатору видов разрешенного использования земельных участков, утвержденному Приказом Федеральной службы государственной регистрации, кадастра и картографии № П/0412 от 10.11.2020 г. «Об утверждении классификатора видов разрешенного использования земельных участков» (далее - Классификатор). Вид использования земельных участков и объектов капитального строительства (далее - ОКС), которые не соответствует Описанию вида разрешенного использования земельного участка, установленному Классификатором (в том числе – исключенные из указанного описания), не являются Видом разрешенного использования независимо от указания на него в приведенных ниже градостроительных регламентах территориальных зон. При дополнении описания вида разрешенного использования земельного участка, установленного Классификатором, новым видом, такой вид является </w:t>
      </w:r>
      <w:proofErr w:type="gramStart"/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Условно</w:t>
      </w:r>
      <w:proofErr w:type="gramEnd"/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разрешенным Видом разрешенного использования для территориальной зоны, градостроительным регламентом которой разрешено размещение такого участка.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2. Дополнительно к установленным градостроительными регламентами видам разрешенного использования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виды разрешенного использования земельных участков, приведенные в нижеследующей Таблице, если федеральным законом не установлено иное. Таблицей устанавливаются основные и условно разрешенные виды разрешенного использования, вспомогательные виды разрешенного использования таких земельных участков настоящими Правилами не предусматриваются. Предельные параметры использования таких земельных участков и размещенных на них ОКС настоящими Правилами не ограничиваются и/или устанавливаются отдельно для каждой территориальной зоны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/>
        <w:jc w:val="center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ОКС</w:t>
      </w:r>
    </w:p>
    <w:tbl>
      <w:tblPr>
        <w:tblpPr w:leftFromText="180" w:rightFromText="180" w:vertAnchor="text" w:horzAnchor="margin" w:tblpXSpec="center" w:tblpY="210"/>
        <w:tblW w:w="10093" w:type="dxa"/>
        <w:tblLook w:val="04A0" w:firstRow="1" w:lastRow="0" w:firstColumn="1" w:lastColumn="0" w:noHBand="0" w:noVBand="1"/>
      </w:tblPr>
      <w:tblGrid>
        <w:gridCol w:w="1951"/>
        <w:gridCol w:w="4961"/>
        <w:gridCol w:w="3181"/>
      </w:tblGrid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*Код и на-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именование</w:t>
            </w:r>
          </w:p>
        </w:tc>
        <w:tc>
          <w:tcPr>
            <w:tcW w:w="8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разрешенного использования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Основные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Условно разрешенные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транспортной инфраструктуры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(Сеть улиц и дорог)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Поселковая дорога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Главная улица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Улицы в жилой застройке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Хозяйственный проезд, скотопрогон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инженерной инфраструктуры</w:t>
            </w:r>
          </w:p>
        </w:tc>
      </w:tr>
      <w:tr w:rsidR="00B83A35" w:rsidRPr="00B83A35" w:rsidTr="00B83A35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до 400 мм (включительно) и сооружения на них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свыше 400 мм и сооружения на них</w:t>
            </w: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Канализационные сети с диаметром труб до 400 мм (включительно) и сооружения на них, кроме: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выпусков и ливнеотводов;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сливных станций;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снегоплавильных</w:t>
            </w:r>
            <w:proofErr w:type="spellEnd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пунктов.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дождевой канализации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Канализационные сети с диаметром труб свыше 400 мм и сооружения на них</w:t>
            </w: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Электрические сети напряжением до 10 </w:t>
            </w:r>
            <w:proofErr w:type="spellStart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 населенных пунктах) и 110 </w:t>
            </w:r>
            <w:proofErr w:type="spellStart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(вне населенных пунктов) включительно, кроме размещения устройств для трансформации электроэнергии (трансформаторных подстанций)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3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Прочие электрические сети, кроме размещения устройств для трансформации электроэнергии (трансформаторных подстанций)</w:t>
            </w: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до 400 мм (включительно), тепловые пункты и иные сооружения на них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3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свыше 400 мм (включительно), тепловые пункты и иные сооружения на них</w:t>
            </w: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газораспределения;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Пункты редуцирования газа (газорегуляторные пункты и установки);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Сети </w:t>
            </w:r>
            <w:proofErr w:type="spellStart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проводного радиовещания и оповещения и сооружения на них;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Системы электросвязи.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Наружное освещение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08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связи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firstLine="176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176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Объекты мелиорации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firstLine="17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Мелиоративные системы и сооружения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176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Антенно-мачтовые сооружения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телевизионные индивидуальные и коллективные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Антенно-мачтовые сооружения (мачты, башни столбы):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радиорелейные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мобильной телефонной связи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до 2,2 м, включительно.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более 2,2 м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Защитные сооружения (насаждения)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Защитные насаждения;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Санитарно-защитные зоны (разрывы) от объектов капитального строительства;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обеспечения пожарной безопасности (гидранты, резервуары, противопожарные водоемы).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инженерной защиты территории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для защиты от вредного воздействия ОКС и транспорта.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и геодезические знаки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Дорожные и уличные знаки и указатели.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Указатели наименований улиц, номеров зданий (участков, квартир), проживающих лиц, размещенных объектов (юридических и физических лиц, в ведении которых они находятся).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Мемориальные знаки (доски).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Навигационные знаки.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Знаки, обозначающие границы зон с особыми условиями использования территории.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Геодезические знаки.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Рекламные носители (в том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числе на специальных конструкциях).</w:t>
            </w:r>
          </w:p>
        </w:tc>
      </w:tr>
      <w:tr w:rsidR="00B83A35" w:rsidRPr="00B83A35" w:rsidTr="00B83A35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firstLine="34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Прочие земельные участки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Классификатором для таких земельных участков, кроме стоянок, гаражей и </w:t>
            </w:r>
            <w:proofErr w:type="gramStart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и аварийной техники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9.0. Деятельность по особой охране и изучению природы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</w:t>
            </w:r>
          </w:p>
        </w:tc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 w:firstLine="3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9.3. Историко-культурная деятельность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10.4. Резервные леса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11.0. Водные объекты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11.1. Общее пользование водными объектами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12.0. Земельные участки (территории)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участков.</w:t>
            </w:r>
          </w:p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12.1. Ритуальная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Кладбища и места захоронения, захоронения на (в) которых прекращены (не производятся)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12.3. Запас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использования и объекты, предусмотренные проектом планировки территории</w:t>
            </w: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3A35" w:rsidRPr="00B83A35" w:rsidTr="00B83A3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42" w:firstLine="142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Коды и наименования в соответствии с размещаемыми объектами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83A35" w:rsidRPr="00B83A35" w:rsidRDefault="00B83A35" w:rsidP="00B83A35">
      <w:pPr>
        <w:tabs>
          <w:tab w:val="left" w:pos="1140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  <w:t>*Код и наименование вида разрешенного использования земельного участка согласно Классификатору.</w:t>
      </w:r>
    </w:p>
    <w:p w:rsidR="00B83A35" w:rsidRPr="00B83A35" w:rsidRDefault="00B83A35" w:rsidP="00B83A35">
      <w:pPr>
        <w:tabs>
          <w:tab w:val="left" w:pos="1140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iCs/>
          <w:sz w:val="24"/>
          <w:szCs w:val="24"/>
          <w:lang w:eastAsia="ru-RU"/>
        </w:rPr>
        <w:t xml:space="preserve">3. 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следующие минимальные отступы зданий, строений, сооружений от границ земельных участков в целях определения мест допустимого размещения указанных объектов, за пределами которых запрещено их строительство. Величины таких отступов приведены в нижеследующей Таблице:</w:t>
      </w:r>
    </w:p>
    <w:p w:rsidR="00B83A35" w:rsidRPr="00B83A35" w:rsidRDefault="00B83A35" w:rsidP="00B83A35">
      <w:pPr>
        <w:tabs>
          <w:tab w:val="left" w:pos="1140"/>
        </w:tabs>
        <w:spacing w:after="0" w:line="240" w:lineRule="auto"/>
        <w:ind w:left="-284" w:right="-426" w:firstLine="851"/>
        <w:jc w:val="both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b/>
          <w:sz w:val="24"/>
          <w:szCs w:val="24"/>
          <w:lang w:eastAsia="ru-RU"/>
        </w:rPr>
        <w:br w:type="page"/>
      </w:r>
      <w:r w:rsidRPr="00B83A35">
        <w:rPr>
          <w:rFonts w:ascii="Times New Roman" w:eastAsia="Times" w:hAnsi="Times New Roman" w:cs="Times New Roman"/>
          <w:b/>
          <w:sz w:val="24"/>
          <w:szCs w:val="24"/>
          <w:lang w:eastAsia="ru-RU"/>
        </w:rPr>
        <w:lastRenderedPageBreak/>
        <w:t>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таблице:</w:t>
      </w:r>
    </w:p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686"/>
        <w:gridCol w:w="2835"/>
        <w:gridCol w:w="2694"/>
        <w:gridCol w:w="1425"/>
      </w:tblGrid>
      <w:tr w:rsidR="00B83A35" w:rsidRPr="00B83A35" w:rsidTr="00B83A35">
        <w:trPr>
          <w:jc w:val="center"/>
        </w:trPr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33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в зависимости от назначения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Расстояния от границ земельных участков до объектов капитального строительства, по периметру таких участков, за исключением стороны, граничащей с проезжей частью (м)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right="-142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Расстояние со стороны проезжей части (м)</w:t>
            </w:r>
          </w:p>
        </w:tc>
      </w:tr>
      <w:tr w:rsidR="00B83A35" w:rsidRPr="00B83A35" w:rsidTr="00B83A35">
        <w:trPr>
          <w:jc w:val="center"/>
        </w:trPr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108" w:right="-142" w:firstLine="29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 красной линии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При отсутствии красных линий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42"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 всей территории Поселения</w:t>
            </w:r>
          </w:p>
        </w:tc>
      </w:tr>
      <w:tr w:rsidR="00B83A35" w:rsidRPr="00B83A35" w:rsidTr="00B83A35">
        <w:trPr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left="-284" w:right="-142" w:firstLine="45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40"/>
              </w:tabs>
              <w:spacing w:after="0" w:line="240" w:lineRule="auto"/>
              <w:ind w:left="-284" w:right="-1809" w:hanging="151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1172"/>
              </w:tabs>
              <w:spacing w:after="0" w:line="240" w:lineRule="auto"/>
              <w:ind w:left="-284" w:right="-395"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83A35" w:rsidRPr="00B83A35" w:rsidTr="00B83A35">
        <w:trPr>
          <w:trHeight w:val="92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Ведение садоводства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ind w:left="34" w:right="-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3A35" w:rsidRPr="00B83A35" w:rsidTr="00B83A35">
        <w:trPr>
          <w:trHeight w:val="277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Ведение огородничества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B83A35">
        <w:trPr>
          <w:trHeight w:val="538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B83A35">
        <w:trPr>
          <w:trHeight w:val="161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Деятельность по особой охране и изучению природы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B83A35">
        <w:trPr>
          <w:trHeight w:val="161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Историко-культурная деятельность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B83A35">
        <w:trPr>
          <w:trHeight w:val="126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(территории общего пользования)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B83A35">
        <w:trPr>
          <w:trHeight w:val="138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tabs>
                <w:tab w:val="left" w:pos="0"/>
              </w:tabs>
              <w:spacing w:after="0" w:line="240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Ритуальная деятельность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</w:tbl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4. Дополнительно к предельным размерам земельных участков,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предельные размеры земельных участков,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размеров как градостроительными регламентами, так и указанными документами принимается следующее: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минимального размера земельных участков принимается наибольший из установленных минимальных размеров;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максимального размера земельных участков принимается наименьший из установленных максимальных размеров.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предельным параметрам разрешенного строительства, реконструкции ОКС,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указанные предельные параметры,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предельных параметров как градостроительными регламентами, так и указанными документами принимается следующее: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минимальных значений указанных предельных параметров принимается наибольшие из установленных минимальных значений;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lastRenderedPageBreak/>
        <w:t>- в качестве максимальных значений указанных предельных параметров (в том числе этажности и высоты ОКС) принимается наименьшие из установленных максимальных размеров.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Предельная высота ОКС указывается в градостроительных регламентах без учета антенно-мачтовых сооружений, водонапорных башен, опор линий электропередачи, труб, мачт, флагштоков, столбов, молниеотводов и иных подобных сооружений, в том числе устанавливаемых на кровле ОКС.</w:t>
      </w:r>
    </w:p>
    <w:p w:rsidR="00B83A35" w:rsidRPr="00B83A35" w:rsidRDefault="00B83A35" w:rsidP="00B83A35">
      <w:pPr>
        <w:tabs>
          <w:tab w:val="left" w:pos="851"/>
          <w:tab w:val="left" w:pos="9923"/>
        </w:tabs>
        <w:spacing w:after="0" w:line="240" w:lineRule="auto"/>
        <w:ind w:left="-284" w:right="-142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5.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Градостроительные регламенты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Зоны сельскохозяйственного использования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1. 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сельскохозяйственных зон включены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: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1) 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земель сельскохозяйственного использования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tabs>
          <w:tab w:val="left" w:pos="851"/>
        </w:tabs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6.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ЗСХ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Зона земель сельскохозяйственного использования.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разрешенного использования земельных участков и ОКС приведены как в нижеследующей Таблице, так и в статье 3 данных Правил:</w:t>
      </w:r>
    </w:p>
    <w:p w:rsidR="00B83A35" w:rsidRPr="00B83A35" w:rsidRDefault="00B83A35" w:rsidP="00B83A35">
      <w:pPr>
        <w:spacing w:after="0" w:line="240" w:lineRule="auto"/>
        <w:ind w:left="-284" w:right="-14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ОКС</w:t>
      </w:r>
    </w:p>
    <w:tbl>
      <w:tblPr>
        <w:tblW w:w="10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3119"/>
        <w:gridCol w:w="3827"/>
      </w:tblGrid>
      <w:tr w:rsidR="00B83A35" w:rsidRPr="00B83A35" w:rsidTr="00030056">
        <w:tc>
          <w:tcPr>
            <w:tcW w:w="10802" w:type="dxa"/>
            <w:gridSpan w:val="3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83A35" w:rsidRPr="00B83A35" w:rsidTr="00030056">
        <w:tc>
          <w:tcPr>
            <w:tcW w:w="3856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использования*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Вспомогательные виды использования</w:t>
            </w:r>
          </w:p>
        </w:tc>
      </w:tr>
      <w:tr w:rsidR="00B83A35" w:rsidRPr="00B83A35" w:rsidTr="00030056">
        <w:trPr>
          <w:trHeight w:val="1179"/>
        </w:trPr>
        <w:tc>
          <w:tcPr>
            <w:tcW w:w="3856" w:type="dxa"/>
            <w:shd w:val="clear" w:color="auto" w:fill="auto"/>
            <w:vAlign w:val="center"/>
          </w:tcPr>
          <w:p w:rsidR="00B83A35" w:rsidRPr="00B83A35" w:rsidRDefault="00B83A35" w:rsidP="00426205">
            <w:pPr>
              <w:numPr>
                <w:ilvl w:val="0"/>
                <w:numId w:val="5"/>
              </w:numPr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Сельскохозяйственное использование (содержание данного вида разрешенного использования включает в себя содержание видов разрешенного использования с кодами 1.1-1.20, кроме 1.5. Садоводство)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площадки для отдыха;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зелёные насаждения;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хозяйственные постройки;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83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наземные открытые стоянки автотранспорта</w:t>
            </w: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пожарные водоёмы;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малые архитектурные формы, элементы благоустройства, скульптурные композиции;</w:t>
            </w:r>
          </w:p>
          <w:p w:rsidR="00B83A35" w:rsidRPr="00B83A35" w:rsidRDefault="00B83A35" w:rsidP="00B83A35">
            <w:pPr>
              <w:spacing w:after="0" w:line="240" w:lineRule="auto"/>
              <w:ind w:left="-77" w:right="-142" w:hanging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объекты транспортной и инженерной инфраструктуры.</w:t>
            </w:r>
          </w:p>
        </w:tc>
      </w:tr>
      <w:tr w:rsidR="00B83A35" w:rsidRPr="00B83A35" w:rsidTr="00030056">
        <w:trPr>
          <w:trHeight w:val="1265"/>
        </w:trPr>
        <w:tc>
          <w:tcPr>
            <w:tcW w:w="3856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Садоводство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A35" w:rsidRPr="00B83A35" w:rsidTr="00030056">
        <w:trPr>
          <w:trHeight w:val="1409"/>
        </w:trPr>
        <w:tc>
          <w:tcPr>
            <w:tcW w:w="3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A35" w:rsidRPr="00B83A35" w:rsidTr="00030056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3A35" w:rsidRPr="00B83A35" w:rsidRDefault="00B83A35" w:rsidP="00B83A35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*Для земель сельскохозяйственного назначения, </w:t>
      </w:r>
      <w:r w:rsidRPr="00B83A35">
        <w:rPr>
          <w:rFonts w:ascii="Times New Roman" w:eastAsia="Times New Roman" w:hAnsi="Times New Roman" w:cs="Times New Roman"/>
          <w:color w:val="22272F"/>
          <w:sz w:val="24"/>
          <w:szCs w:val="24"/>
          <w:u w:val="single"/>
          <w:lang w:eastAsia="ru-RU"/>
        </w:rPr>
        <w:t>не являющихся сельскохозяйственными угодьями.</w:t>
      </w:r>
    </w:p>
    <w:p w:rsidR="00B83A35" w:rsidRPr="00B83A35" w:rsidRDefault="00B83A35" w:rsidP="00B83A35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Сельскохозяйственные угодья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охране.</w:t>
      </w:r>
    </w:p>
    <w:p w:rsidR="00B83A35" w:rsidRPr="00B83A35" w:rsidRDefault="00B83A35" w:rsidP="00B83A35">
      <w:pPr>
        <w:shd w:val="clear" w:color="auto" w:fill="FFFFFF"/>
        <w:spacing w:after="0" w:line="240" w:lineRule="auto"/>
        <w:ind w:left="-284" w:right="-142"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Особо ценные продуктивные сельскохозяйственные угодья, в том числе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(городскому округу), могут быть в соответствии с законодательством субъектов Российской Федерации включены в перечень земель, использование которых для других целей не допускается.</w:t>
      </w: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Предельные параметры использования земельных участков</w:t>
      </w: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701"/>
        <w:gridCol w:w="2438"/>
      </w:tblGrid>
      <w:tr w:rsidR="00B83A35" w:rsidRPr="00B83A35" w:rsidTr="00030056">
        <w:tc>
          <w:tcPr>
            <w:tcW w:w="10802" w:type="dxa"/>
            <w:gridSpan w:val="3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 w:firstLine="34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83A35" w:rsidRPr="00B83A35" w:rsidTr="00030056">
        <w:tc>
          <w:tcPr>
            <w:tcW w:w="6663" w:type="dxa"/>
            <w:vMerge w:val="restart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4139" w:type="dxa"/>
            <w:gridSpan w:val="2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Предельные (минимальные и</w:t>
            </w:r>
          </w:p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(или) максимальные) размеры</w:t>
            </w:r>
          </w:p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земельных участков</w:t>
            </w:r>
          </w:p>
        </w:tc>
      </w:tr>
      <w:tr w:rsidR="00B83A35" w:rsidRPr="00B83A35" w:rsidTr="00030056">
        <w:tc>
          <w:tcPr>
            <w:tcW w:w="6663" w:type="dxa"/>
            <w:vMerge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застройки, %</w:t>
            </w:r>
          </w:p>
        </w:tc>
      </w:tr>
      <w:tr w:rsidR="00B83A35" w:rsidRPr="00B83A35" w:rsidTr="00030056">
        <w:trPr>
          <w:trHeight w:val="77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 (Улицы и дороги местного значения)</w:t>
            </w:r>
          </w:p>
        </w:tc>
        <w:tc>
          <w:tcPr>
            <w:tcW w:w="4139" w:type="dxa"/>
            <w:gridSpan w:val="2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rPr>
          <w:trHeight w:val="380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426205">
            <w:pPr>
              <w:numPr>
                <w:ilvl w:val="0"/>
                <w:numId w:val="4"/>
              </w:numPr>
              <w:spacing w:after="0" w:line="240" w:lineRule="auto"/>
              <w:ind w:right="34" w:firstLine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Сельскохозяйственное использование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3A35" w:rsidRPr="00B83A35" w:rsidTr="00030056">
        <w:trPr>
          <w:trHeight w:val="161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Растениеводство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3A35" w:rsidRPr="00B83A35" w:rsidTr="00030056">
        <w:trPr>
          <w:trHeight w:val="195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Выращивание зерновых и иных сельскохозяйственных структур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3A35" w:rsidRPr="00B83A35" w:rsidTr="00030056">
        <w:trPr>
          <w:trHeight w:val="161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Овощеводство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3A35" w:rsidRPr="00B83A35" w:rsidTr="00030056">
        <w:trPr>
          <w:trHeight w:val="104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34"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Выращивание тонизирующих, лекарственных, цветочных культур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3A35" w:rsidRPr="00B83A35" w:rsidTr="00030056">
        <w:trPr>
          <w:trHeight w:val="403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Садоводство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3A35" w:rsidRPr="00B83A35" w:rsidTr="00030056">
        <w:trPr>
          <w:trHeight w:val="150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Выращивание льна и конопли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3A35" w:rsidRPr="00B83A35" w:rsidTr="00030056">
        <w:trPr>
          <w:trHeight w:val="368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1.7 Животноводство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rPr>
          <w:trHeight w:val="115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1.8 Скотоводство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rPr>
          <w:trHeight w:val="138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1.9 Звероводство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rPr>
          <w:trHeight w:val="149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1.10 Птицеводство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rPr>
          <w:trHeight w:val="115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1.11 Свиноводство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1.12 Пчеловодство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1.13 Рыбоводство</w:t>
            </w: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56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1.14 Научное обеспечение сельского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от 0,05 до 25,0 га 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06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70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1.15 Хранение и переработка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0,05 до 25,0 га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391"/>
        </w:trPr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1.16 Ведение личного подсобного хозяйства на полевых участках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0,1 до 2,5 га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1.17 Питомники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99"/>
        </w:trPr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1.18 Обеспечение сельскохозяйственного производства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от 0,05 до 25,0 га 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75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07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1.19. Сенокошение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0,15 до 250,0 га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85"/>
        </w:trPr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1.20 Выпас сельскохозяйственных животных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 0,15 до 250,0 га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28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19"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3.1.1. Предоставление коммунальных услуг</w:t>
            </w:r>
          </w:p>
        </w:tc>
        <w:tc>
          <w:tcPr>
            <w:tcW w:w="41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7"/>
        </w:trPr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after="0" w:line="268" w:lineRule="exact"/>
              <w:ind w:right="34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31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 до 0,15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widowControl w:val="0"/>
              <w:autoSpaceDE w:val="0"/>
              <w:autoSpaceDN w:val="0"/>
              <w:spacing w:before="131"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c>
          <w:tcPr>
            <w:tcW w:w="666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34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0,15 га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:rsidR="00B83A35" w:rsidRPr="00B83A35" w:rsidRDefault="00B83A35" w:rsidP="00B83A35">
      <w:pPr>
        <w:spacing w:after="0" w:line="240" w:lineRule="auto"/>
        <w:ind w:left="-709" w:right="-14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участков. Площадь земельных участков, подлежащих отнесению к имуществу общего пользования, определяется в размере двадцати пяти процентов площади садовых или огородных земельных участков. Организация и застройка территории садоводческого или дачного некоммерческого объединения, раздел земельного участка, предоставленного соответствующему объединению, осуществляются на основании проекта планировки территории и проекта межевания территории. Возведение строений и сооружений в садоводческом, огородническом или дачном некоммерческом объединении осуществляется в соответствии с проектом планировки территории и (или) проектом межевания территории, а также градостроительным регламентом.</w:t>
      </w: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Предельные параметры использования объектов капитального строительства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3121"/>
        <w:gridCol w:w="4282"/>
      </w:tblGrid>
      <w:tr w:rsidR="00B83A35" w:rsidRPr="00B83A35" w:rsidTr="00030056">
        <w:tc>
          <w:tcPr>
            <w:tcW w:w="10661" w:type="dxa"/>
            <w:gridSpan w:val="3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ЗСХ. Зона земель сельскохозяйственного назначения</w:t>
            </w:r>
          </w:p>
        </w:tc>
      </w:tr>
      <w:tr w:rsidR="00B83A35" w:rsidRPr="00B83A35" w:rsidTr="00030056">
        <w:trPr>
          <w:trHeight w:val="203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ОКС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этажность/высота</w:t>
            </w:r>
          </w:p>
        </w:tc>
      </w:tr>
      <w:tr w:rsidR="00B83A35" w:rsidRPr="00B83A35" w:rsidTr="00030056">
        <w:trPr>
          <w:trHeight w:val="506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местного значения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наименования, предусмотренные в данной зоне</w:t>
            </w:r>
          </w:p>
        </w:tc>
        <w:tc>
          <w:tcPr>
            <w:tcW w:w="4282" w:type="dxa"/>
            <w:vMerge w:val="restart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B83A35" w:rsidRPr="00B83A35" w:rsidTr="00030056">
        <w:trPr>
          <w:trHeight w:val="323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ОКС, для которых не указано иное</w:t>
            </w:r>
          </w:p>
        </w:tc>
        <w:tc>
          <w:tcPr>
            <w:tcW w:w="3121" w:type="dxa"/>
            <w:vMerge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2" w:type="dxa"/>
            <w:vMerge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A35" w:rsidRPr="00B83A35" w:rsidTr="00030056">
        <w:trPr>
          <w:trHeight w:val="828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ОКС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1.0. Сельскохозяйственное использование 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</w:t>
            </w:r>
          </w:p>
        </w:tc>
      </w:tr>
      <w:tr w:rsidR="00B83A35" w:rsidRPr="00B83A35" w:rsidTr="00030056">
        <w:trPr>
          <w:trHeight w:val="999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дом/жилой дом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B83A35" w:rsidRPr="00B83A35" w:rsidTr="00030056">
        <w:trPr>
          <w:trHeight w:val="999"/>
        </w:trPr>
        <w:tc>
          <w:tcPr>
            <w:tcW w:w="325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Хозяйственные постройки и гаражи</w:t>
            </w:r>
          </w:p>
        </w:tc>
        <w:tc>
          <w:tcPr>
            <w:tcW w:w="3121" w:type="dxa"/>
            <w:vMerge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B83A35" w:rsidRPr="00B83A35" w:rsidRDefault="00B83A35" w:rsidP="00B83A3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B83A35" w:rsidRPr="00B83A35" w:rsidTr="00030056">
        <w:tblPrEx>
          <w:tblLook w:val="0000" w:firstRow="0" w:lastRow="0" w:firstColumn="0" w:lastColumn="0" w:noHBand="0" w:noVBand="0"/>
        </w:tblPrEx>
        <w:trPr>
          <w:trHeight w:val="138"/>
        </w:trPr>
        <w:tc>
          <w:tcPr>
            <w:tcW w:w="3258" w:type="dxa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виды ОКС, кроме стоянок, гаражей и </w:t>
            </w:r>
            <w:proofErr w:type="gramStart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аварийной техники, сооружений, необходимых для сбора и плавки снега</w:t>
            </w:r>
          </w:p>
        </w:tc>
        <w:tc>
          <w:tcPr>
            <w:tcW w:w="3121" w:type="dxa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4282" w:type="dxa"/>
          </w:tcPr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83A35" w:rsidRPr="00B83A35" w:rsidRDefault="00B83A35" w:rsidP="00B83A35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</w:tbl>
    <w:p w:rsidR="00B83A35" w:rsidRPr="00B83A35" w:rsidRDefault="00B83A35" w:rsidP="00B83A35">
      <w:pPr>
        <w:spacing w:after="0" w:line="240" w:lineRule="auto"/>
        <w:ind w:left="-993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требования: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ограждению земельных участков: - характер ограждения земельных участков со стороны улицы (проезда)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– 1,6 м;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границе с соседним земельным участком допускается устанавливать ограждение, которое должно быть сетчатым или решетчатым с целью минимального затенения территории соседнего участка и высотой не более 1,6 м;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стороны улицы (проезда) допускается установка сплошного (глухого) ограждения только при условии согласования установки такого ограждения с администрацией муниципального образования;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иные ограждения, не связанные с жилищным строительством, устанавливаются в соответствии с требованиями к таким ограждениям, определенными нормами действующего законодательства;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694"/>
        </w:tabs>
        <w:spacing w:before="120" w:after="120" w:line="242" w:lineRule="auto"/>
        <w:ind w:left="-709" w:right="-142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75" w:name="_Toc8655559"/>
      <w:bookmarkStart w:id="76" w:name="_Toc8658105"/>
      <w:bookmarkStart w:id="77" w:name="_Toc8658699"/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Статья 7.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</w:r>
      <w:bookmarkEnd w:id="75"/>
      <w:bookmarkEnd w:id="76"/>
      <w:bookmarkEnd w:id="77"/>
    </w:p>
    <w:p w:rsidR="00B83A35" w:rsidRPr="00B83A35" w:rsidRDefault="00B83A35" w:rsidP="00B83A35">
      <w:pPr>
        <w:spacing w:after="0" w:line="240" w:lineRule="auto"/>
        <w:ind w:left="-709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муниципального образования установлены (подлежат установлению) зоны с особыми условиями использования территорий и регламенты их использования, перечень которых приведен в нижеследующей Таблице.</w:t>
      </w:r>
    </w:p>
    <w:p w:rsidR="00B83A35" w:rsidRPr="00B83A35" w:rsidRDefault="00B83A35" w:rsidP="00B83A35">
      <w:pPr>
        <w:spacing w:after="0" w:line="240" w:lineRule="auto"/>
        <w:ind w:left="-709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Указанные зоны и регламенты их использования не устанавливаются и не утверждаются настоящими Правилами. Нормативные правовые акты, которыми определены порядок установления зон с особыми условиями использования территорий и сами эти условия приведены в нижеследующей Таблице.</w:t>
      </w:r>
    </w:p>
    <w:p w:rsidR="00B83A35" w:rsidRPr="00B83A35" w:rsidRDefault="00B83A35" w:rsidP="00B83A35">
      <w:pPr>
        <w:spacing w:after="0" w:line="240" w:lineRule="auto"/>
        <w:ind w:left="-709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объектов производственных комплексов, отдельных зданий и сооружений с технологическими процессами, являющимися источниками воздействия на среду обитания и здоровье человека,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предприятий, производств и объектов устанавливаются санитарно-защитные зоны, а для линейных объектов – санитарные разрывы.</w:t>
      </w:r>
    </w:p>
    <w:p w:rsidR="00B83A35" w:rsidRPr="00B83A35" w:rsidRDefault="00B83A35" w:rsidP="00B83A35">
      <w:pPr>
        <w:spacing w:after="0" w:line="240" w:lineRule="auto"/>
        <w:ind w:left="-709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 использования участков (частей участков), расположенных в санитарно-защитной зоне (санитарном разрыве) определяется следующими законодательным и нормативным актами:</w:t>
      </w:r>
    </w:p>
    <w:p w:rsidR="00B83A35" w:rsidRPr="00B83A35" w:rsidRDefault="00B83A35" w:rsidP="00B83A35">
      <w:pPr>
        <w:tabs>
          <w:tab w:val="center" w:pos="4465"/>
          <w:tab w:val="right" w:pos="9214"/>
        </w:tabs>
        <w:spacing w:after="0" w:line="240" w:lineRule="auto"/>
        <w:ind w:left="-284" w:right="-14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  <w:r w:rsidRPr="00B83A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Перечень зон с особыми условиями использования территорий</w:t>
      </w:r>
      <w:r w:rsidRPr="00B83A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ab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408"/>
      </w:tblGrid>
      <w:tr w:rsidR="00B83A35" w:rsidRPr="00B83A35" w:rsidTr="00030056">
        <w:tc>
          <w:tcPr>
            <w:tcW w:w="4083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Наименование зоны</w:t>
            </w:r>
          </w:p>
        </w:tc>
        <w:tc>
          <w:tcPr>
            <w:tcW w:w="6408" w:type="dxa"/>
            <w:shd w:val="clear" w:color="auto" w:fill="auto"/>
            <w:vAlign w:val="center"/>
          </w:tcPr>
          <w:p w:rsidR="00B83A35" w:rsidRPr="00B83A35" w:rsidRDefault="00B83A35" w:rsidP="00B83A35">
            <w:pPr>
              <w:spacing w:after="0" w:line="240" w:lineRule="auto"/>
              <w:ind w:left="-284" w:right="-14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B83A35" w:rsidRPr="00B83A35" w:rsidTr="0003005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27"/>
        </w:trPr>
        <w:tc>
          <w:tcPr>
            <w:tcW w:w="4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35" w:rsidRPr="00B83A35" w:rsidRDefault="00B83A35" w:rsidP="00B83A3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Придорожная полоса</w:t>
            </w:r>
          </w:p>
        </w:tc>
        <w:tc>
          <w:tcPr>
            <w:tcW w:w="6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35" w:rsidRPr="00B83A35" w:rsidRDefault="00B83A35" w:rsidP="00B83A35">
            <w:pPr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Министерства транспорта Российской Федерации (Минтранс России) от 13 января 2010 г. № 4 "Об установлении и использовании придорожных полос автомобильных дорог федерального значения"</w:t>
            </w:r>
          </w:p>
        </w:tc>
      </w:tr>
      <w:tr w:rsidR="00B83A35" w:rsidRPr="00B83A35" w:rsidTr="0003005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28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35" w:rsidRPr="00B83A35" w:rsidRDefault="00B83A35" w:rsidP="00B83A3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Охранные зоны трубопроводов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35" w:rsidRPr="00B83A35" w:rsidRDefault="00B83A35" w:rsidP="00B83A35">
            <w:pPr>
              <w:spacing w:after="0" w:line="240" w:lineRule="auto"/>
              <w:ind w:right="3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3A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«Правила охраны магистральных трубопроводов», утвержденные Постановлением Госгортехнадзора РФ от 22.04.1992 № 9</w:t>
            </w:r>
          </w:p>
        </w:tc>
      </w:tr>
    </w:tbl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Законодательные и нормативные акты, </w:t>
      </w: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определяющие условия и регламенты использования зон с особыми условиями использования территорий: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СП 42.13330.2016 «Градостроительство. Планировка и застройка городских и сельских поселений»);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Местные нормативы градостроительного проектирования Хаапалампинского сельского поселения.</w:t>
      </w:r>
    </w:p>
    <w:p w:rsidR="00B83A35" w:rsidRPr="00B83A35" w:rsidRDefault="00B83A35" w:rsidP="00B83A35">
      <w:pPr>
        <w:spacing w:after="0" w:line="240" w:lineRule="auto"/>
        <w:ind w:left="-709" w:firstLine="709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8. Придорожная полоса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объекта: «Автомобильная дорога общего пользования федерального значения А-121 "Сортавала"</w:t>
      </w:r>
    </w:p>
    <w:p w:rsidR="00B83A35" w:rsidRPr="00B83A35" w:rsidRDefault="00B83A35" w:rsidP="00B83A35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8F9FA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shd w:val="clear" w:color="auto" w:fill="F8F9FA"/>
          <w:lang w:eastAsia="ru-RU"/>
        </w:rPr>
        <w:lastRenderedPageBreak/>
        <w:t>В соответствии с п. 2 Приказа Министерства транспорта Российской Федерации (Минтранс России) от 13 января 2010 г. № 4 "Об установлении и использовании придорожных полос автомобильных дорог федерального значения" в пределах придорожных полос автомобильных дорог федерального значения устанавливается особый режим использования земельных участков (частей земельных участков) в целях обеспечения требований безопасности дорожного движения, а также нормальных условий реконструкции, капитального ремонта, ремонта, содержания таких автомобильных дорог, их сохранности и с учетом перспектив их развития, который предусматривает, что в придорожных полосах федеральных автомобильных дорог общего пользования запрещается строительство капитальных сооружений, за исключением - объектов, предназначенных для обслуживания таких автомобильных дорог, их строительства, реконструкции, капитального ремонта, ремонта и содержания; - объектов Государственной инспекции безопасности дорожного движения Министерства внутренних дел Российской Федерации; объектов дорожного сервиса, рекламных конструкций, информационных щитов и указателей; инженерных коммуникаций.</w:t>
      </w:r>
    </w:p>
    <w:p w:rsidR="00B83A35" w:rsidRPr="00B83A35" w:rsidRDefault="00B83A35" w:rsidP="00B83A3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8F9FA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030056">
      <w:pPr>
        <w:tabs>
          <w:tab w:val="num" w:pos="851"/>
        </w:tabs>
        <w:suppressAutoHyphens/>
        <w:autoSpaceDE w:val="0"/>
        <w:spacing w:after="0" w:line="23" w:lineRule="atLeast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  <w:r w:rsidRPr="00B83A35"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  <w:t>Статья 9. Охранная зона газораспределительной сети.</w:t>
      </w:r>
    </w:p>
    <w:p w:rsidR="00B83A35" w:rsidRPr="00B83A35" w:rsidRDefault="00B83A35" w:rsidP="00B83A35">
      <w:pPr>
        <w:suppressAutoHyphens/>
        <w:autoSpaceDE w:val="0"/>
        <w:spacing w:after="0" w:line="240" w:lineRule="auto"/>
        <w:ind w:left="-567" w:firstLine="56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</w:pPr>
      <w:r w:rsidRPr="00B83A35">
        <w:rPr>
          <w:rFonts w:ascii="Times New Roman" w:eastAsia="Arial" w:hAnsi="Times New Roman" w:cs="Times New Roman"/>
          <w:color w:val="000000"/>
          <w:sz w:val="24"/>
          <w:szCs w:val="24"/>
          <w:lang w:eastAsia="ar-SA"/>
        </w:rPr>
        <w:t>Охранная зона устанавливается от газораспределительной сети.</w:t>
      </w:r>
    </w:p>
    <w:p w:rsidR="00B83A35" w:rsidRPr="00B83A35" w:rsidRDefault="00B83A35" w:rsidP="00B83A35">
      <w:pPr>
        <w:suppressAutoHyphens/>
        <w:autoSpaceDE w:val="0"/>
        <w:spacing w:after="0" w:line="24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Согласно п.14. </w:t>
      </w:r>
      <w:r w:rsidRPr="00B83A3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Правил охраны газораспределительных сетей, утвержденных 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Постановлением Правительства РФ от 20.11.2000 N 878 </w:t>
      </w:r>
      <w:r w:rsidRPr="00B83A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B83A3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 лицам, указанным в </w:t>
      </w:r>
      <w:hyperlink r:id="rId34" w:history="1">
        <w:r w:rsidRPr="00B83A35">
          <w:rPr>
            <w:rFonts w:ascii="Times New Roman" w:eastAsia="Arial" w:hAnsi="Times New Roman" w:cs="Times New Roman"/>
            <w:color w:val="0000FF"/>
            <w:sz w:val="24"/>
            <w:szCs w:val="24"/>
            <w:lang w:eastAsia="ru-RU"/>
          </w:rPr>
          <w:t>пункте 2</w:t>
        </w:r>
      </w:hyperlink>
      <w:r w:rsidRPr="00B83A3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настоящих Правил: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строить объекты жилищно-гражданского и производственного назначения;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разводить огонь и размещать источники огня;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л) самовольно подключаться к газораспределительным сетям.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8" w:name="Par12"/>
      <w:bookmarkEnd w:id="78"/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Лесохозяйственные, сельскохозяйственные и другие работы, не подпадающие под ограничения, указанные в </w:t>
      </w:r>
      <w:hyperlink w:anchor="Par0" w:history="1">
        <w:r w:rsidRPr="00B83A3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14</w:t>
        </w:r>
      </w:hyperlink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</w:p>
    <w:p w:rsidR="00B83A35" w:rsidRPr="00B83A35" w:rsidRDefault="00B83A35" w:rsidP="00B83A35">
      <w:pPr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9" w:name="Par13"/>
      <w:bookmarkEnd w:id="79"/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Хозяйственная деятельность в охранных зонах газораспределительных сетей, не указанная выше, при которой производится нарушение поверхности земельного участка и обработка почвы на глубину 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03005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B83A35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Внесение изменений в Правила</w:t>
      </w:r>
      <w:r w:rsidRPr="00B83A35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Ответственность за нарушение Правил</w:t>
      </w: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10.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Внесение изменений в Правила застройки</w:t>
      </w:r>
    </w:p>
    <w:p w:rsidR="00B83A35" w:rsidRPr="00B83A35" w:rsidRDefault="00B83A35" w:rsidP="00B83A35">
      <w:pPr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Правила застройки производится в соответствии со статьями 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31-33</w:t>
      </w: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spacing w:after="0" w:line="240" w:lineRule="auto"/>
        <w:ind w:left="-284" w:right="-142"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11.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Ответственность за нарушение Правил застройки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Правил наступает согласно законодательству Российской Федерации и Республики Карелия</w:t>
      </w: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B83A35" w:rsidRPr="00B83A35" w:rsidRDefault="00B83A35" w:rsidP="00B83A35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B83A35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3.</w:t>
      </w:r>
      <w:r w:rsidRPr="00B83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Порядок применения Правил. Порядок применения градостроительных регламентов</w:t>
      </w:r>
    </w:p>
    <w:p w:rsidR="00B83A35" w:rsidRPr="00B83A35" w:rsidRDefault="00B83A35" w:rsidP="00B83A35">
      <w:pPr>
        <w:spacing w:after="0" w:line="240" w:lineRule="auto"/>
        <w:ind w:left="-284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A35" w:rsidRPr="00B83A35" w:rsidRDefault="00B83A35" w:rsidP="00B83A35">
      <w:pPr>
        <w:keepNext/>
        <w:keepLines/>
        <w:tabs>
          <w:tab w:val="left" w:pos="2560"/>
        </w:tabs>
        <w:spacing w:before="120" w:after="120" w:line="242" w:lineRule="auto"/>
        <w:ind w:left="-284" w:right="-142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B83A35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12.</w:t>
      </w:r>
      <w:r w:rsidRPr="00B83A35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Порядок применения Правил. Порядок применения градостроительных регламентов</w:t>
      </w:r>
    </w:p>
    <w:p w:rsidR="00B83A35" w:rsidRPr="00B83A35" w:rsidRDefault="00B83A35" w:rsidP="00B83A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B83A35">
        <w:rPr>
          <w:rFonts w:ascii="Times New Roman" w:eastAsia="Times" w:hAnsi="Times New Roman" w:cs="Times New Roman"/>
          <w:sz w:val="24"/>
          <w:szCs w:val="24"/>
          <w:lang w:eastAsia="ru-RU"/>
        </w:rPr>
        <w:t>Порядок применения правил землепользования и застройки и порядок применения градостроительных регламентов – в соответствии с правилами землепользования и застройки п. Хаапалампи Хаапалампинского сельского поселения Сортавальского муниципального района Республики Карелия (утв. решением Совета Сортавальского муниципального района от 08.08.2017 г. № 287).</w:t>
      </w:r>
    </w:p>
    <w:p w:rsidR="00B83A35" w:rsidRPr="00B83A35" w:rsidRDefault="00B83A35" w:rsidP="00B83A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83A35" w:rsidRPr="00B83A35" w:rsidRDefault="00B83A35" w:rsidP="00B83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2D" w:rsidRDefault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0172D" w:rsidRPr="00C14011" w:rsidRDefault="0030172D" w:rsidP="003017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9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30172D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30172D" w:rsidRDefault="0030172D" w:rsidP="0030172D">
      <w:pPr>
        <w:ind w:hanging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624899" cy="4492487"/>
            <wp:effectExtent l="0" t="0" r="508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а град зонирования 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7732" cy="449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72D" w:rsidRDefault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0172D" w:rsidRPr="00C14011" w:rsidRDefault="0030172D" w:rsidP="003017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10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30172D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849100" cy="5200153"/>
            <wp:effectExtent l="0" t="0" r="952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рта зон 1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3825" cy="520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72D" w:rsidRDefault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0172D" w:rsidRPr="00C14011" w:rsidRDefault="0030172D" w:rsidP="003017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lang w:eastAsia="ar-SA"/>
        </w:rPr>
        <w:t>11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к решению Совета Сортавальского муниципального района 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30172D" w:rsidRPr="00C14011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Хаапалампинского сельского поселения»</w:t>
      </w:r>
    </w:p>
    <w:p w:rsidR="0030172D" w:rsidRDefault="0030172D" w:rsidP="003017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>от ________________________ №________________</w:t>
      </w: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Внесение изменений в правила землепользования и застройки Хаапалампинского сельского поселения (утв. решением Совета Сортавальского муниципального района от 08.08.2017 г. № 287)</w:t>
      </w: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землепользования и застройки на часть территории в границах н.п. «поселок участка № 1 совхоза «Сортавальский» (в границах зе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мельного участка с кадастровым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номером 10:07:0041001:3, а также в границах прилегающей к нему территории)</w:t>
      </w: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ind w:hanging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ОГЛАВЛЕНИЕ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Преамбула                                                                                                                                         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 1. КАРТА ГРАДОСТРОИТЕЛЬНОГО ЗОНИРОВАНИЯ. КАРТА ЗОН С ОСОБЫМИ УСЛОВИЯМИ ИСПОЛЬЗОВАНИЯ ТЕРР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ИТОРИИ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1. Карта градостроительного зонирования. Карта зон с особыми усло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виями использования территории.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1. Карта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градостроительного зонирования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2. Перечень территориальных зон, выделенных на карте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градостроительного зонирования                       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3. Карта зон с особыми условиями использования территории                                       3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 2. ГРАДОСТРОИТЕЛЬНЫЕ РЕГЛАМЕНТЫ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2. Градостроительные регламенты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4. Общие положения градостроительных регламентов для всех видов территориальных зон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5. Градостроительные регламенты. Жилые зоны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6. ЖИ. Зона застройки индивидуальными и блокированными жилыми домами (существующая)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7.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8. Зона санитарной охраны источников водоснабжения и вод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опроводов питьевого назначения.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9. Водоохранная зона и Прибрежная защитная полоса водного объекта.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10. Охранная зона объектов электросетевого хоз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яйства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3. Использо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вание земель общего пользования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11. Береговая полоса вод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ных объектов общего пользования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4. Внесение изменений в Правила. Ответственность за нарушение Правил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12. Внесени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изменений в Правила застройки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13. Ответственност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ь за нарушение Правил застройки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5. Порядок применения Правил. Порядок применени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градостроительных регламентов                     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14. Порядок применения Правил. Порядок применени</w:t>
      </w:r>
      <w:r w:rsidR="00695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градостроительных регламентов                                                                                                                                </w:t>
      </w: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</w:p>
    <w:p w:rsidR="0030172D" w:rsidRPr="0030172D" w:rsidRDefault="0030172D" w:rsidP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172D" w:rsidRPr="0030172D" w:rsidRDefault="0030172D" w:rsidP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7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0172D" w:rsidRDefault="0030172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85DFC" w:rsidRPr="00485DFC" w:rsidRDefault="00485DFC" w:rsidP="00485DF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Преамбула</w:t>
      </w:r>
    </w:p>
    <w:p w:rsidR="00485DFC" w:rsidRPr="00485DFC" w:rsidRDefault="00485DFC" w:rsidP="00485DFC">
      <w:pPr>
        <w:tabs>
          <w:tab w:val="left" w:pos="992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992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часть территории в границах н. п. «поселок участка № 1 совхоза «Сортавальский» (в границах земельного участка с кадастровым номером 10:07:0041001:3, а также в границах прилегающей к нему территории)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(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–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застройки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)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нормативно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 актом для данной территории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tabs>
          <w:tab w:val="left" w:pos="992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0" w:name="_Toc25232675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ЧАСТЬ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ГРАДОСТРОИТЕЛЬНОГО ЗОНИРОВАНИЯ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bookmarkEnd w:id="80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ЗОН С ОСОБЫМИ УСЛОВИЯМИ ИСПОЛЬЗОВАНИЯ ТЕРРИТОРИИ</w:t>
      </w: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1" w:name="_Toc25232676"/>
      <w:bookmarkStart w:id="82" w:name="_Toc8655549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1.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градостроительного зонирования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bookmarkEnd w:id="81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End w:id="82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Карта зон с особыми условиями использования территории.</w:t>
      </w:r>
    </w:p>
    <w:p w:rsidR="00485DFC" w:rsidRPr="00485DFC" w:rsidRDefault="00485DFC" w:rsidP="00485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83" w:name="_Toc25232677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Карта градостроительного зонирования</w:t>
      </w:r>
      <w:bookmarkEnd w:id="83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«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Карта градостроительного зонирования </w:t>
      </w: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часть территории в границах н.п. «поселок участка № 1 совхоза «Сортавальский» (в границах земельного участка с кадастровым номером 10:07:0041001:3, а также в границах прилегающей к нему территории)»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отражает проектное состояние территории населенного пункта, согласно генеральному плану Хаапалампинского сельского поселения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карте градостроительного зонирования установлены границы территориальных зон и отображены границы зон с особыми условиями.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Границы территориальных зон установлены с учетом: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возможности сочетания в пределах одной территориальной зоны различных видов существующего и планируемого использования земельных участков;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функциональных зон и параметров их планируемого развития, определённых Генеральным планом Хаапалампинского сельского поселения, Схемой территориального планирования Сортавальского муниципального района;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сложившейся планировки территории и существующего землепользования;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территории;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- предотвращения возможности причинения вреда объектам капитального строительства, расположенным на смежных участках.  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84" w:name="_Toc25232678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2.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Перечень территориальных зон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выделенных на карте градостроительного зонирования</w:t>
      </w:r>
      <w:bookmarkEnd w:id="84"/>
    </w:p>
    <w:p w:rsidR="00485DFC" w:rsidRPr="00485DFC" w:rsidRDefault="00485DFC" w:rsidP="00485DF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7"/>
        <w:gridCol w:w="7851"/>
      </w:tblGrid>
      <w:tr w:rsidR="00485DFC" w:rsidRPr="00485DFC" w:rsidTr="00485DFC">
        <w:trPr>
          <w:trHeight w:val="778"/>
        </w:trPr>
        <w:tc>
          <w:tcPr>
            <w:tcW w:w="2497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Кодовые названия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территориальных зон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территориальных зон</w:t>
            </w:r>
          </w:p>
        </w:tc>
      </w:tr>
      <w:tr w:rsidR="00485DFC" w:rsidRPr="00485DFC" w:rsidTr="00485DFC">
        <w:trPr>
          <w:trHeight w:val="254"/>
        </w:trPr>
        <w:tc>
          <w:tcPr>
            <w:tcW w:w="2497" w:type="dxa"/>
            <w:shd w:val="clear" w:color="auto" w:fill="auto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1" w:type="dxa"/>
            <w:shd w:val="clear" w:color="auto" w:fill="auto"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Жилые зоны</w:t>
            </w:r>
          </w:p>
        </w:tc>
      </w:tr>
      <w:tr w:rsidR="00485DFC" w:rsidRPr="00485DFC" w:rsidTr="00485DFC">
        <w:trPr>
          <w:trHeight w:val="541"/>
        </w:trPr>
        <w:tc>
          <w:tcPr>
            <w:tcW w:w="2497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ЖИ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застройки индивидуальными и блокированными жилыми домами</w:t>
            </w:r>
          </w:p>
        </w:tc>
      </w:tr>
    </w:tbl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3.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зон с особыми условиями использования территории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Зоны с ограниченным использованием территории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</w:p>
    <w:p w:rsidR="00485DFC" w:rsidRPr="00485DFC" w:rsidRDefault="00485DFC" w:rsidP="00485DFC">
      <w:pPr>
        <w:spacing w:after="0" w:line="239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5DFC" w:rsidRPr="00485DFC" w:rsidRDefault="00485DFC" w:rsidP="00485DFC">
      <w:pPr>
        <w:spacing w:after="0" w:line="239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Карта зон с особыми условиями использования территории представляет собой чертеж с отображением границ его территории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 существующего положения и на </w:t>
      </w:r>
    </w:p>
    <w:p w:rsidR="00485DFC" w:rsidRPr="00485DFC" w:rsidRDefault="00485DFC" w:rsidP="00485DFC">
      <w:pPr>
        <w:spacing w:after="0" w:line="239" w:lineRule="auto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перспективу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:</w:t>
      </w: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охранные зоны объектов электросетевого хозяйства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зоны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прибрежно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-</w:t>
      </w:r>
      <w:r w:rsidRPr="00485DF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защитные зоны</w:t>
      </w:r>
      <w:r w:rsidRPr="00485DFC">
        <w:rPr>
          <w:rFonts w:ascii="Times New Roman" w:eastAsia="Times" w:hAnsi="Times New Roman" w:cs="Times New Roman"/>
          <w:sz w:val="26"/>
          <w:szCs w:val="26"/>
          <w:lang w:eastAsia="ru-RU"/>
        </w:rPr>
        <w:t>.</w:t>
      </w:r>
    </w:p>
    <w:p w:rsidR="00485DFC" w:rsidRPr="00485DFC" w:rsidRDefault="00485DFC" w:rsidP="00485DFC">
      <w:pPr>
        <w:spacing w:after="0" w:line="239" w:lineRule="auto"/>
        <w:ind w:firstLine="851"/>
        <w:jc w:val="both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tbl>
      <w:tblPr>
        <w:tblStyle w:val="50"/>
        <w:tblW w:w="10206" w:type="dxa"/>
        <w:tblInd w:w="-431" w:type="dxa"/>
        <w:tblLook w:val="04A0" w:firstRow="1" w:lastRow="0" w:firstColumn="1" w:lastColumn="0" w:noHBand="0" w:noVBand="1"/>
      </w:tblPr>
      <w:tblGrid>
        <w:gridCol w:w="3451"/>
        <w:gridCol w:w="6755"/>
      </w:tblGrid>
      <w:tr w:rsidR="00485DFC" w:rsidRPr="00485DFC" w:rsidTr="00485DFC">
        <w:tc>
          <w:tcPr>
            <w:tcW w:w="3451" w:type="dxa"/>
            <w:vAlign w:val="center"/>
          </w:tcPr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Кодовые обозначения</w:t>
            </w:r>
          </w:p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зон</w:t>
            </w:r>
          </w:p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755" w:type="dxa"/>
            <w:vAlign w:val="center"/>
          </w:tcPr>
          <w:p w:rsidR="00485DFC" w:rsidRPr="00485DFC" w:rsidRDefault="00485DFC" w:rsidP="00485DFC">
            <w:pPr>
              <w:spacing w:line="239" w:lineRule="auto"/>
              <w:jc w:val="both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Наименование зон</w:t>
            </w:r>
          </w:p>
        </w:tc>
      </w:tr>
      <w:tr w:rsidR="00485DFC" w:rsidRPr="00485DFC" w:rsidTr="00485DFC">
        <w:tc>
          <w:tcPr>
            <w:tcW w:w="3451" w:type="dxa"/>
          </w:tcPr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  <w:r w:rsidRPr="00485DFC">
              <w:rPr>
                <w:b/>
                <w:bCs/>
                <w:w w:val="97"/>
                <w:sz w:val="26"/>
                <w:szCs w:val="26"/>
              </w:rPr>
              <w:t>ВОЗ</w:t>
            </w:r>
          </w:p>
        </w:tc>
        <w:tc>
          <w:tcPr>
            <w:tcW w:w="6755" w:type="dxa"/>
          </w:tcPr>
          <w:p w:rsidR="00485DFC" w:rsidRPr="00485DFC" w:rsidRDefault="00485DFC" w:rsidP="00485DFC">
            <w:pPr>
              <w:spacing w:line="239" w:lineRule="auto"/>
              <w:jc w:val="both"/>
              <w:rPr>
                <w:sz w:val="26"/>
                <w:szCs w:val="26"/>
              </w:rPr>
            </w:pPr>
            <w:proofErr w:type="spellStart"/>
            <w:r w:rsidRPr="00485DFC">
              <w:rPr>
                <w:sz w:val="26"/>
                <w:szCs w:val="26"/>
              </w:rPr>
              <w:t>Водоохранные</w:t>
            </w:r>
            <w:proofErr w:type="spellEnd"/>
            <w:r w:rsidRPr="00485DFC">
              <w:rPr>
                <w:sz w:val="26"/>
                <w:szCs w:val="26"/>
              </w:rPr>
              <w:t xml:space="preserve"> зоны</w:t>
            </w:r>
          </w:p>
        </w:tc>
      </w:tr>
      <w:tr w:rsidR="00485DFC" w:rsidRPr="00485DFC" w:rsidTr="00485DFC">
        <w:tc>
          <w:tcPr>
            <w:tcW w:w="3451" w:type="dxa"/>
          </w:tcPr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  <w:r w:rsidRPr="00485DFC">
              <w:rPr>
                <w:b/>
                <w:bCs/>
                <w:w w:val="99"/>
                <w:sz w:val="26"/>
                <w:szCs w:val="26"/>
              </w:rPr>
              <w:t>ПЗП</w:t>
            </w:r>
          </w:p>
        </w:tc>
        <w:tc>
          <w:tcPr>
            <w:tcW w:w="6755" w:type="dxa"/>
          </w:tcPr>
          <w:p w:rsidR="00485DFC" w:rsidRPr="00485DFC" w:rsidRDefault="00485DFC" w:rsidP="00485DFC">
            <w:pPr>
              <w:spacing w:line="239" w:lineRule="auto"/>
              <w:jc w:val="both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Прибрежно-защитные полосы</w:t>
            </w:r>
          </w:p>
        </w:tc>
      </w:tr>
      <w:tr w:rsidR="00485DFC" w:rsidRPr="00485DFC" w:rsidTr="00485DFC">
        <w:tc>
          <w:tcPr>
            <w:tcW w:w="3451" w:type="dxa"/>
          </w:tcPr>
          <w:p w:rsidR="00485DFC" w:rsidRPr="00485DFC" w:rsidRDefault="00485DFC" w:rsidP="00485DFC">
            <w:pPr>
              <w:spacing w:line="239" w:lineRule="auto"/>
              <w:jc w:val="center"/>
              <w:rPr>
                <w:sz w:val="26"/>
                <w:szCs w:val="26"/>
              </w:rPr>
            </w:pPr>
            <w:proofErr w:type="spellStart"/>
            <w:r w:rsidRPr="00485DFC">
              <w:rPr>
                <w:b/>
                <w:bCs/>
                <w:sz w:val="26"/>
                <w:szCs w:val="26"/>
              </w:rPr>
              <w:t>ОЗэсп</w:t>
            </w:r>
            <w:proofErr w:type="spellEnd"/>
          </w:p>
        </w:tc>
        <w:tc>
          <w:tcPr>
            <w:tcW w:w="6755" w:type="dxa"/>
          </w:tcPr>
          <w:p w:rsidR="00485DFC" w:rsidRPr="00485DFC" w:rsidRDefault="00485DFC" w:rsidP="00485DFC">
            <w:pPr>
              <w:spacing w:line="239" w:lineRule="auto"/>
              <w:jc w:val="both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Охранные зоны электросетевого хозяйства (существующее положение)</w:t>
            </w:r>
          </w:p>
        </w:tc>
      </w:tr>
      <w:tr w:rsidR="00485DFC" w:rsidRPr="00485DFC" w:rsidTr="00485DFC">
        <w:tc>
          <w:tcPr>
            <w:tcW w:w="3451" w:type="dxa"/>
          </w:tcPr>
          <w:p w:rsidR="00485DFC" w:rsidRPr="00485DFC" w:rsidRDefault="00485DFC" w:rsidP="00485DFC">
            <w:pPr>
              <w:spacing w:line="239" w:lineRule="auto"/>
              <w:jc w:val="center"/>
              <w:rPr>
                <w:b/>
                <w:sz w:val="26"/>
                <w:szCs w:val="26"/>
              </w:rPr>
            </w:pPr>
            <w:r w:rsidRPr="00485DFC">
              <w:rPr>
                <w:b/>
                <w:sz w:val="26"/>
                <w:szCs w:val="26"/>
              </w:rPr>
              <w:t>ЗСО</w:t>
            </w:r>
          </w:p>
        </w:tc>
        <w:tc>
          <w:tcPr>
            <w:tcW w:w="6755" w:type="dxa"/>
          </w:tcPr>
          <w:p w:rsidR="00485DFC" w:rsidRPr="00485DFC" w:rsidRDefault="00485DFC" w:rsidP="00485DFC">
            <w:pPr>
              <w:spacing w:line="239" w:lineRule="auto"/>
              <w:jc w:val="both"/>
              <w:rPr>
                <w:sz w:val="26"/>
                <w:szCs w:val="26"/>
              </w:rPr>
            </w:pPr>
            <w:r w:rsidRPr="00485DFC">
              <w:rPr>
                <w:sz w:val="26"/>
                <w:szCs w:val="26"/>
              </w:rPr>
              <w:t>Зона санитарной охраны поверхностного источника питьевого водоснабжения</w:t>
            </w:r>
          </w:p>
        </w:tc>
      </w:tr>
    </w:tbl>
    <w:p w:rsidR="00485DFC" w:rsidRPr="00485DFC" w:rsidRDefault="00485DFC" w:rsidP="00485DF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485DFC" w:rsidRPr="00485DFC" w:rsidRDefault="00485DFC" w:rsidP="00485DFC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ЧАСТЬ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ГРАДОСТРОИТЕЛЬНЫЕ РЕГЛАМЕНТЫ</w:t>
      </w:r>
    </w:p>
    <w:p w:rsidR="00485DFC" w:rsidRPr="00485DFC" w:rsidRDefault="00485DFC" w:rsidP="00485DFC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5" w:name="_Toc25232680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Градостроительные регламенты</w:t>
      </w:r>
      <w:bookmarkEnd w:id="85"/>
    </w:p>
    <w:p w:rsidR="00485DFC" w:rsidRPr="00485DFC" w:rsidRDefault="00485DFC" w:rsidP="00485D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</w:pPr>
      <w:bookmarkStart w:id="86" w:name="_Toc25232681"/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Статья 4. Общие положения градостроительных регламентов для всех видов территориальных зон</w:t>
      </w:r>
      <w:bookmarkEnd w:id="86"/>
    </w:p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1. Виды разрешенного использования земельных участков и объектов капитального строительства (далее - Виды разрешенного использования) установлены согласно Классификатору видов разрешенного использования земельных участков, утвержденному Приказом Федеральной службы государственной регистрации, кадастра и картографии                 № П/0412 от 10.11.2020 г. «Об утверждении классификатора видов разрешенного использования земельных участков» (далее - Классификатор). Вид использования земельных участков и объектов капитального строительства (далее - ОКС), которые не соответствует Описанию вида разрешенного использования земельного участка, установленному Классификатором (в том числе – исключенные из указанного описания), не являются Видом разрешенного использования независимо от указания на него в приведенных ниже градостроительных регламентах территориальных зон. При дополнении описания вида разрешенного использования земельного участка, установленного Классификатором, новым видом, такой вид является </w:t>
      </w:r>
      <w:proofErr w:type="gramStart"/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Условно</w:t>
      </w:r>
      <w:proofErr w:type="gramEnd"/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разрешенным Видом разрешенного использования для территориальной зоны, градостроительным регламентом которой разрешено размещение такого участка.</w:t>
      </w:r>
    </w:p>
    <w:p w:rsidR="00485DFC" w:rsidRPr="00485DFC" w:rsidRDefault="00485DFC" w:rsidP="00485DFC">
      <w:pPr>
        <w:tabs>
          <w:tab w:val="left" w:pos="851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2. Дополнительно к установленным градостроительными регламентами видам разрешенного использования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виды разрешенного использования земельных участков, приведенные в нижеследующей Таблице, если федеральным законом не установлено иное. Таблицей устанавливаются основные и условно разрешенные виды разрешенного использования, вспомогательные виды разрешенного использования таких земельных участков настоящими Правилами не предусматриваются. Предельные параметры использования таких земельных участков и размещенных на них ОКС настоящими Правилами не ограничиваются и/или устанавливаются отдельно для каждой территориальной зоны</w:t>
      </w:r>
    </w:p>
    <w:p w:rsidR="00485DFC" w:rsidRPr="00485DFC" w:rsidRDefault="00485DFC" w:rsidP="00485DFC">
      <w:pPr>
        <w:tabs>
          <w:tab w:val="left" w:pos="851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 w:line="235" w:lineRule="auto"/>
        <w:jc w:val="center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ОКС</w:t>
      </w:r>
    </w:p>
    <w:tbl>
      <w:tblPr>
        <w:tblpPr w:leftFromText="180" w:rightFromText="180" w:vertAnchor="text" w:horzAnchor="margin" w:tblpXSpec="center" w:tblpY="210"/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3969"/>
        <w:gridCol w:w="2965"/>
      </w:tblGrid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*Код и на-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именование</w:t>
            </w:r>
          </w:p>
        </w:tc>
        <w:tc>
          <w:tcPr>
            <w:tcW w:w="6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разрешенного использования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Основные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Условно разрешенные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транспортной инфраструктуры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(Сеть улиц и дорог)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Поселковая дорога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Главная улица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Улицы в жилой застройке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Хозяйственный проезд, скотопрогон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Линейные объекты инженерной инфраструктуры</w:t>
            </w:r>
          </w:p>
        </w:tc>
      </w:tr>
      <w:tr w:rsidR="00485DFC" w:rsidRPr="00485DFC" w:rsidTr="0071675B"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до 400 мм (включительно) и сооружения на них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Водоводы, водопроводные сети с диаметром труб свыше 400 мм и сооружения на них</w:t>
            </w: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Канализационные сети с диаметром труб до 400 мм (включительно) и сооружения на них, кроме: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выпусков и ливнеотводов;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сливных станций;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снегоплавильных</w:t>
            </w:r>
            <w:proofErr w:type="spell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пунктов.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Сети дождевой канализации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Канализационные сети с диаметром труб свыше 400 мм и сооружения на них</w:t>
            </w: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Электрические сети напряжением до 10 </w:t>
            </w: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 населенных пунктах) и 110 </w:t>
            </w: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кВ</w:t>
            </w:r>
            <w:proofErr w:type="spell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(вне населенных пунктов) включительно, кроме размещения устройств для трансформации электроэнергии (трансформаторных подстанций)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Прочие электрические сети, кроме размещения устройств для трансформации электроэнергии (трансформаторных подстанций)</w:t>
            </w: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до 400 мм (включительно), тепловые пункты и иные сооружения на них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Распределительные и магистральные тепловые сети подземной прокладки с диаметром труб свыше 400 мм (включительно), тепловые пункты и иные сооружения на них</w:t>
            </w: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газораспределения;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Пункты редуцирования газа (газорегуляторные пункты и установки);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Сети </w:t>
            </w: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проводного радиовещания и оповещения и сооружения на них;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Системы электросвязи.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Наружное освещение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Сети связи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Объекты мелиорации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Мелиоративные системы и сооружения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Антенно-мачтовые сооружения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телевизионные индивидуальные и коллективные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Антенно-мачтовые сооружения (мачты, башни столбы):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радиорелейные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 мобильной телефонной связи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до 2,2 м, включительно.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Антенны спутниковой связи и иные параболические и аналогичные антенны, диаметром более 2,2 м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Защитные сооружения (насаждения)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Защитные насаждения;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Санитарно-защитные зоны (разрывы) от объектов капитального строительства;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обеспечения пожарной безопасности (гидранты, резервуары, противопожарные водоемы).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инженерной защиты территории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для защиты от вредного воздействия ОКС и транспорта.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и геодезические знаки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Дорожные и уличные знаки и указатели.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Указатели наименований улиц, номеров зданий (участков, квартир), 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проживающих лиц, размещенных объектов (юридических и физических лиц, в ведении которых они находятся).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Мемориальные знаки (доски).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Навигационные знаки.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Знаки, обозначающие границы зон с особыми условиями использования территории.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Геодезические знаки.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Рекламные носители (в том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числе на специальных конструкциях).</w:t>
            </w:r>
          </w:p>
        </w:tc>
      </w:tr>
      <w:tr w:rsidR="00485DFC" w:rsidRPr="00485DFC" w:rsidTr="0071675B">
        <w:tc>
          <w:tcPr>
            <w:tcW w:w="10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t>Прочие земельные участки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Классификатором для таких земельных участков, кроме стоянок, гаражей и </w:t>
            </w:r>
            <w:proofErr w:type="gram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и аварийной техники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9.0. Деятельность по особой охране и изучению природы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9.3. Историко-культурная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10.4. Резервные леса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11.0. Водные объекты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11.1. Общее пользование водными объектами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12.0. Земельные участки (территории) общего пользования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Все виды использования, предусмотренные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Классификатором для таких земельных участков.</w:t>
            </w:r>
          </w:p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12.1. Ритуальная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Кладбища и места захоронения, захоронения на (в) которых прекращены (не производятся)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12.3. Запас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Виды использования и объекты, предусмотренные проектом планировки территории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85DFC" w:rsidRPr="00485DFC" w:rsidTr="0071675B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Коды и наименования в соответствии с размещаемыми объектами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  <w:t>*Код и наименование вида разрешенного использования земельного участка согласно Классификатору.</w:t>
      </w:r>
    </w:p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426"/>
        <w:jc w:val="both"/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iCs/>
          <w:sz w:val="24"/>
          <w:szCs w:val="24"/>
          <w:lang w:eastAsia="ru-RU"/>
        </w:rPr>
        <w:t xml:space="preserve">3. 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следующие минимальные отступы зданий, строений, сооружений от границ земельных участков в целях определения мест допустимого размещения указанных объектов, за пределами которых запрещено их строительство. Величины таких отступов приведены в нижеследующей Таблице:</w:t>
      </w:r>
    </w:p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426"/>
        <w:jc w:val="both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</w:p>
    <w:p w:rsidR="00485DFC" w:rsidRPr="00485DFC" w:rsidRDefault="00485DFC" w:rsidP="00485DFC">
      <w:pPr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b/>
          <w:sz w:val="24"/>
          <w:szCs w:val="24"/>
          <w:lang w:eastAsia="ru-RU"/>
        </w:rPr>
        <w:br w:type="page"/>
      </w:r>
    </w:p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426"/>
        <w:jc w:val="both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b/>
          <w:sz w:val="24"/>
          <w:szCs w:val="24"/>
          <w:lang w:eastAsia="ru-RU"/>
        </w:rPr>
        <w:lastRenderedPageBreak/>
        <w:t>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таблице:</w:t>
      </w:r>
    </w:p>
    <w:p w:rsidR="00485DFC" w:rsidRPr="00485DFC" w:rsidRDefault="00485DFC" w:rsidP="00485DFC">
      <w:pPr>
        <w:tabs>
          <w:tab w:val="left" w:pos="1140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b/>
          <w:sz w:val="24"/>
          <w:szCs w:val="24"/>
          <w:lang w:eastAsia="ru-RU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2831"/>
        <w:gridCol w:w="2693"/>
        <w:gridCol w:w="1844"/>
      </w:tblGrid>
      <w:tr w:rsidR="00485DFC" w:rsidRPr="00485DFC" w:rsidTr="0071675B">
        <w:trPr>
          <w:jc w:val="center"/>
        </w:trPr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33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в зависимости от назначения</w:t>
            </w:r>
          </w:p>
        </w:tc>
        <w:tc>
          <w:tcPr>
            <w:tcW w:w="5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Расстояния от границ земельных участков до объектов капитального строительства, по периметру таких участков, за исключением стороны, граничащей с проезжей частью (м)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Расстояние со стороны проезжей части (м)</w:t>
            </w:r>
          </w:p>
        </w:tc>
      </w:tr>
      <w:tr w:rsidR="00485DFC" w:rsidRPr="00485DFC" w:rsidTr="0071675B">
        <w:trPr>
          <w:jc w:val="center"/>
        </w:trPr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spacing w:after="0" w:line="240" w:lineRule="auto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До красной линии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При отсутствии красных линий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На всей территории Поселения</w:t>
            </w:r>
          </w:p>
        </w:tc>
      </w:tr>
      <w:tr w:rsidR="00485DFC" w:rsidRPr="00485DFC" w:rsidTr="0071675B">
        <w:trPr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Жилая (индивидуальная) застройка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85DFC" w:rsidRPr="00485DFC" w:rsidTr="0071675B">
        <w:trPr>
          <w:trHeight w:val="703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Жилая (многоквартирная) застройка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85DFC" w:rsidRPr="00485DFC" w:rsidTr="0071675B">
        <w:trPr>
          <w:trHeight w:val="149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09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85DFC" w:rsidRPr="00485DFC" w:rsidTr="0071675B">
        <w:trPr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Объекты здравоохранения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Образование и просвещение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832" w:type="dxa"/>
            <w:shd w:val="clear" w:color="auto" w:fill="auto"/>
          </w:tcPr>
          <w:p w:rsidR="00485DFC" w:rsidRPr="00485DFC" w:rsidRDefault="00485DFC" w:rsidP="00485DFC">
            <w:pPr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shd w:val="clear" w:color="auto" w:fill="auto"/>
          </w:tcPr>
          <w:p w:rsidR="00485DFC" w:rsidRPr="00485DFC" w:rsidRDefault="00485DFC" w:rsidP="00485DFC">
            <w:pPr>
              <w:ind w:firstLin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shd w:val="clear" w:color="auto" w:fill="auto"/>
          </w:tcPr>
          <w:p w:rsidR="00485DFC" w:rsidRPr="00485DFC" w:rsidRDefault="00485DFC" w:rsidP="00485DFC">
            <w:pPr>
              <w:ind w:firstLine="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20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Банковская и страховая деятельность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2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Общественное питание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38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Гостиничное обслуживание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2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44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20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120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Ведение огородничества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0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85DFC" w:rsidRPr="00485DFC" w:rsidTr="0071675B">
        <w:trPr>
          <w:trHeight w:val="138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Ведение садоводства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29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0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140"/>
              </w:tabs>
              <w:spacing w:after="0" w:line="235" w:lineRule="auto"/>
              <w:ind w:firstLine="37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85DFC" w:rsidRPr="00485DFC" w:rsidTr="0071675B">
        <w:trPr>
          <w:trHeight w:val="161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Предоставление коммунальных услуг 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138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Деятельность по особой охране и изучению природы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138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Историко</w:t>
            </w:r>
            <w:proofErr w:type="spellEnd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– культурная деятельность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12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Земельные участки (территория общего пользования)</w:t>
            </w:r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132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center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Ритуальная </w:t>
            </w:r>
            <w:proofErr w:type="spellStart"/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деятельнсть</w:t>
            </w:r>
            <w:proofErr w:type="spellEnd"/>
          </w:p>
        </w:tc>
        <w:tc>
          <w:tcPr>
            <w:tcW w:w="7368" w:type="dxa"/>
            <w:gridSpan w:val="3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71675B">
        <w:trPr>
          <w:trHeight w:val="3162"/>
          <w:jc w:val="center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DFC" w:rsidRPr="00485DFC" w:rsidRDefault="00485DFC" w:rsidP="00485DFC">
            <w:pPr>
              <w:tabs>
                <w:tab w:val="left" w:pos="0"/>
              </w:tabs>
              <w:spacing w:after="0" w:line="235" w:lineRule="auto"/>
              <w:ind w:firstLine="36"/>
              <w:jc w:val="both"/>
              <w:rPr>
                <w:rFonts w:ascii="Times New Roman" w:eastAsia="Times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Примечания:</w:t>
            </w:r>
          </w:p>
          <w:p w:rsidR="00485DFC" w:rsidRPr="00485DFC" w:rsidRDefault="00485DFC" w:rsidP="00426205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35" w:lineRule="auto"/>
              <w:contextualSpacing/>
              <w:jc w:val="both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- 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менее: до стены жилого дома – 3 м.; до хозяйственных построек – 1 м. При отсутствии централизованной канализации расстояние от туалета до стен соседнего дома необходимо принимать не менее 12 м., до источника водоснабжения (колодца) - не менее 25 м.;</w:t>
            </w:r>
          </w:p>
          <w:p w:rsidR="00485DFC" w:rsidRPr="00485DFC" w:rsidRDefault="00485DFC" w:rsidP="00426205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35" w:lineRule="auto"/>
              <w:ind w:firstLine="36"/>
              <w:contextualSpacing/>
              <w:jc w:val="both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 xml:space="preserve"> - Участки детских дошкольных учреждений, вновь размещаемых объектов здравоохранения не должны примыкать непосредственно к магистральным улицам;</w:t>
            </w:r>
          </w:p>
          <w:p w:rsidR="00485DFC" w:rsidRPr="00485DFC" w:rsidRDefault="00485DFC" w:rsidP="00426205">
            <w:pPr>
              <w:numPr>
                <w:ilvl w:val="0"/>
                <w:numId w:val="6"/>
              </w:numPr>
              <w:tabs>
                <w:tab w:val="left" w:pos="247"/>
              </w:tabs>
              <w:spacing w:after="0" w:line="235" w:lineRule="auto"/>
              <w:ind w:firstLine="36"/>
              <w:contextualSpacing/>
              <w:jc w:val="both"/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" w:hAnsi="Times New Roman" w:cs="Times New Roman"/>
                <w:bCs/>
                <w:sz w:val="24"/>
                <w:szCs w:val="24"/>
                <w:lang w:eastAsia="ru-RU"/>
              </w:rPr>
              <w:t>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линии.</w:t>
            </w:r>
          </w:p>
        </w:tc>
      </w:tr>
    </w:tbl>
    <w:p w:rsidR="00485DFC" w:rsidRPr="00485DFC" w:rsidRDefault="00485DFC" w:rsidP="00485DFC">
      <w:pPr>
        <w:rPr>
          <w:rFonts w:ascii="Times New Roman" w:eastAsia="Times" w:hAnsi="Times New Roman" w:cs="Times New Roman"/>
          <w:i/>
          <w:i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объектов индивидуального жилищного строительства, ведения личного подсобного хозяйства, в части отступа от границ соседних земельных участков допускается в случаях, если ширина земельного участка для индивидуального жилищного строительства, ведения личного подсобного хозяйства по уличному фронту менее - 18 метров.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В условиях сложившейся индивидуальной застройки, при реконструкции индивидуального жилого дома (не более трех этажей) допускается сохранение существующего отступа от границ соседнего земельного участка без увеличения площади застройки жилого дома.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Максимальные выступы за красную линию частей зданий, строений сооружений допускаются в отношении балконов, эркеров, козырьков - не более 3 м и выше 3,5 м от уровня земли.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4. Дополнительно к предельным размерам земельных участков,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предельные размеры земельных участков,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размеров как градостроительными регламентами, так и указанными документами принимается следующее: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минимального размера земельных участков принимается наибольший из установленных минимальных размеров;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максимального размера земельных участков принимается наименьший из установленных максимальных размеров.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Дополнительно к предельным параметрам разрешенного строительства, реконструкции ОКС, установленным градостроительными регламентами, на всей территории Муниципального образования (независимо от наименования вида разрешенного использования земельного участка и установленных территориальных зон) устанавливаются указанные предельные параметры, определенные в соответствии с федеральным законодательством, законодательством Республики Карелия (в том числе, но не исключительно, техническими регламентами, сводами правил, санитарными правилами), введенными в действие как до, так и после введения в действия Правил.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При установлении указанных предельных параметров как градостроительными регламентами, так и указанными документами принимается следующее:</w:t>
      </w:r>
    </w:p>
    <w:p w:rsidR="00485DFC" w:rsidRPr="00485DFC" w:rsidRDefault="00485DFC" w:rsidP="00485DFC">
      <w:pPr>
        <w:tabs>
          <w:tab w:val="left" w:pos="993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- в качестве минимальных значений указанных предельных параметров принимается наибольшие из установленных минимальных значений;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lastRenderedPageBreak/>
        <w:t>- в качестве максимальных значений указанных предельных параметров (в том числе этажности и высоты ОКС) принимается наименьшие из установленных максимальных размеров.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35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Предельная высота ОКС указывается в градостроительных регламентах без учета антенно-мачтовых сооружений, водонапорных башен, опор линий электропередачи, труб, мачт, флагштоков, столбов, молниеотводов и иных подобных сооружений, в том числе устанавливаемых на кровле ОКС.</w:t>
      </w:r>
    </w:p>
    <w:p w:rsidR="00485DFC" w:rsidRPr="00485DFC" w:rsidRDefault="00485DFC" w:rsidP="00485DFC">
      <w:pPr>
        <w:tabs>
          <w:tab w:val="left" w:pos="851"/>
          <w:tab w:val="left" w:pos="9923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87" w:name="_Toc25232682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5.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Градостроительные регламенты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Жилые зоны</w:t>
      </w:r>
      <w:bookmarkEnd w:id="87"/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Жилая зона представлена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зоной застройки индивидуальными и блокированными жилыми домами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tabs>
          <w:tab w:val="left" w:pos="851"/>
        </w:tabs>
        <w:spacing w:after="0" w:line="240" w:lineRule="auto"/>
        <w:ind w:firstLine="851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88" w:name="_Toc25232683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6.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ЖИ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Зона застройки индивидуальными и блокированными жилыми домами (существующая)</w:t>
      </w:r>
      <w:bookmarkEnd w:id="88"/>
    </w:p>
    <w:p w:rsidR="00485DFC" w:rsidRPr="00485DFC" w:rsidRDefault="00485DFC" w:rsidP="00485DFC">
      <w:pPr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89" w:name="_Toc25232684"/>
      <w:r w:rsidRPr="00485DFC">
        <w:rPr>
          <w:rFonts w:ascii="Times New Roman" w:eastAsia="Times New Roman" w:hAnsi="Times New Roman" w:cs="Times New Roman"/>
          <w:bCs/>
          <w:sz w:val="24"/>
          <w:szCs w:val="31"/>
          <w:lang w:eastAsia="ru-RU"/>
        </w:rPr>
        <w:t>Виды разрешенного использования земельных участков и ОКС приведены как в нижеследующей Таблице, так и в статье 3 данных Правил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:</w:t>
      </w:r>
      <w:bookmarkEnd w:id="89"/>
    </w:p>
    <w:p w:rsidR="00485DFC" w:rsidRPr="00485DFC" w:rsidRDefault="00485DFC" w:rsidP="00485DFC">
      <w:pPr>
        <w:ind w:firstLine="99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Виды разрешенного использования земельных участков и ОКС</w:t>
      </w:r>
    </w:p>
    <w:tbl>
      <w:tblPr>
        <w:tblW w:w="1063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827"/>
      </w:tblGrid>
      <w:tr w:rsidR="00485DFC" w:rsidRPr="00485DFC" w:rsidTr="00485DFC">
        <w:tc>
          <w:tcPr>
            <w:tcW w:w="10631" w:type="dxa"/>
            <w:gridSpan w:val="3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ЖИ. Зона застройки индивидуальными и блокированными жилыми домами (существующая)</w:t>
            </w:r>
          </w:p>
        </w:tc>
      </w:tr>
      <w:tr w:rsidR="00485DFC" w:rsidRPr="00485DFC" w:rsidTr="00485DFC"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Вспомогательные виды использования</w:t>
            </w:r>
          </w:p>
        </w:tc>
      </w:tr>
      <w:tr w:rsidR="00485DFC" w:rsidRPr="00485DFC" w:rsidTr="00485DFC">
        <w:trPr>
          <w:trHeight w:val="554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Для индивидуального жилищного строительства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наземные открытые стоянки автотранспорта;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детские и спортивные площадки, площадки для отдыха;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зелёные насаждения (парки, скверы, бульвары);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пожарные водоемы;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хозяйственные площадки;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малые архитектурные формы, элементы благоустройства, скульптурные композиции;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объекты транспортной и инженерной инфраструктуры.</w:t>
            </w:r>
          </w:p>
        </w:tc>
      </w:tr>
      <w:tr w:rsidR="00485DFC" w:rsidRPr="00485DFC" w:rsidTr="00485DFC">
        <w:trPr>
          <w:trHeight w:val="846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Малоэтажная многоквартирная жилая застройка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972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Для ведения личного подсобного хозяйства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(приусадебный земельный участок)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576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Блокированная жилая застройка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556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3.5.1. Дошкольное, начальное и среднее общее образование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544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3.4.1. Амбулаторно-поликлиническое обслуживание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577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 Банковская и страховая деятельность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126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ind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 Общественное питание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454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 Гостиничное обслуживание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309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4.4. Магазины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2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131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Спорт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rPr>
          <w:trHeight w:val="417"/>
        </w:trPr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5DFC" w:rsidRPr="00485DFC" w:rsidTr="00485DFC"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5DFC" w:rsidRPr="00485DFC" w:rsidRDefault="00485DFC" w:rsidP="00485DFC">
      <w:pPr>
        <w:tabs>
          <w:tab w:val="left" w:pos="1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Предельные параметры использования земельных участков</w:t>
      </w:r>
    </w:p>
    <w:p w:rsidR="00485DFC" w:rsidRPr="00485DFC" w:rsidRDefault="00485DFC" w:rsidP="00485D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835"/>
        <w:gridCol w:w="1844"/>
      </w:tblGrid>
      <w:tr w:rsidR="00485DFC" w:rsidRPr="00485DFC" w:rsidTr="00485DFC">
        <w:tc>
          <w:tcPr>
            <w:tcW w:w="10349" w:type="dxa"/>
            <w:gridSpan w:val="3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ЖИ. Зона застройки индивидуальными и блокированными жилыми домами (существующая)</w:t>
            </w:r>
          </w:p>
        </w:tc>
      </w:tr>
      <w:tr w:rsidR="00485DFC" w:rsidRPr="00485DFC" w:rsidTr="00485DFC">
        <w:tc>
          <w:tcPr>
            <w:tcW w:w="5670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Предельные (минимальные и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(или) максимальные) размеры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земельных участков</w:t>
            </w:r>
          </w:p>
        </w:tc>
      </w:tr>
      <w:tr w:rsidR="00485DFC" w:rsidRPr="00485DFC" w:rsidTr="00485DFC">
        <w:tc>
          <w:tcPr>
            <w:tcW w:w="5670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4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застройки, %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 (Улицы и дороги местного значения)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485DFC">
        <w:trPr>
          <w:trHeight w:val="360"/>
        </w:trPr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Для индивидуального жилищного строительства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0,25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Малоэтажная многоквартирная жилая застройка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0,10 до 0,24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485DFC" w:rsidRPr="00485DFC" w:rsidTr="00485DFC">
        <w:trPr>
          <w:trHeight w:val="400"/>
        </w:trPr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Для ведения личного подсобного хозяйства (приусадебный земельный участок)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0,06 до 0,50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Блокированная жилая застройка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0,015 до 0,10 га на один блокированный дом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485DFC" w:rsidRPr="00485DFC" w:rsidTr="00485DFC">
        <w:trPr>
          <w:trHeight w:val="576"/>
        </w:trPr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4679" w:type="dxa"/>
            <w:gridSpan w:val="2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485DFC">
        <w:trPr>
          <w:trHeight w:val="240"/>
        </w:trPr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26205">
            <w:pPr>
              <w:numPr>
                <w:ilvl w:val="2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2835" w:type="dxa"/>
            <w:shd w:val="clear" w:color="auto" w:fill="auto"/>
          </w:tcPr>
          <w:p w:rsidR="00485DFC" w:rsidRPr="00485DFC" w:rsidRDefault="00485DFC" w:rsidP="0048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0,06 до 0,15 га</w:t>
            </w:r>
          </w:p>
        </w:tc>
        <w:tc>
          <w:tcPr>
            <w:tcW w:w="1844" w:type="dxa"/>
            <w:shd w:val="clear" w:color="auto" w:fill="auto"/>
          </w:tcPr>
          <w:p w:rsidR="00485DFC" w:rsidRPr="00485DFC" w:rsidRDefault="00485DFC" w:rsidP="00485DFC">
            <w:pPr>
              <w:ind w:hanging="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3.5.1. Дошкольное, начальное и среднее общее образование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0,1 до 4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 Магазины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0,03 до 1,5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 Банковская и страховая деятельность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0,03 до 1,5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 Общественное питание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0,03 до 1,5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 Гостиничное обслуживание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0,03 до 1,5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Спорт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0,06 до 25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9.0. Деятельность по особой охране и изучению природы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устанавливается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 Историко-культурная деятельность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распространяется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 Резервные леса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устанавливается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 Общее пользование водными объектами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распространяется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 Земельные участки (территории) общего пользования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распространяется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 Ритуальная деятельность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от 0,1 до 50,0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 Запас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Градостроительный регламент не устанавливается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 до 0,15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485DFC">
        <w:tc>
          <w:tcPr>
            <w:tcW w:w="567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13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0,04 до 0,15 га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Default="00485D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Предельные параметры использования ОКС</w:t>
      </w: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48"/>
        <w:gridCol w:w="4566"/>
      </w:tblGrid>
      <w:tr w:rsidR="00485DFC" w:rsidRPr="00485DFC" w:rsidTr="00485DFC">
        <w:tc>
          <w:tcPr>
            <w:tcW w:w="10065" w:type="dxa"/>
            <w:gridSpan w:val="3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ЖИ. Зона застройки индивидуальными и блокированными жилыми домами (существующая)</w:t>
            </w:r>
          </w:p>
        </w:tc>
      </w:tr>
      <w:tr w:rsidR="00485DFC" w:rsidRPr="00485DFC" w:rsidTr="00485DFC">
        <w:trPr>
          <w:trHeight w:val="562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ОКС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*Код и наименование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этажность/высота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и дороги местного значения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коды и наименования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ОКС, для которых не указано иное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/ 22 м.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жилой дом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Для индивидуального жилищного строительства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485DFC" w:rsidRPr="00485DFC" w:rsidTr="00485DFC">
        <w:trPr>
          <w:trHeight w:val="1160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Малоэтажный многоквартирный жилой дом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Малоэтажная многоквартирная жилая застройка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20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23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жилой дом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Для ведения личного подсобного хозяйства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(приусадебный земельный участок)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Блокированный жилой дом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Блокированная жилая застройка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Подсобные/вспомогательные сооружения (хозяйственные постройки)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ОКС кроме стоянок, гаражей и </w:t>
            </w:r>
            <w:proofErr w:type="gram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мастерских для обслуживания уборочной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аварийной техники, сооружений, необходимых для сбора и плавки снега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Предоставление коммунальных услуг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485DFC" w:rsidRPr="00485DFC" w:rsidTr="00485DFC">
        <w:trPr>
          <w:trHeight w:val="242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ОКС, предназначенные для оказания </w:t>
            </w:r>
            <w:proofErr w:type="gram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гражданам  амбулаторно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-поликлинической медицинской помощи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3.4.1. Амбулаторно-поликлиническое обслуживание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Все виды ОКС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3.5.1. Дошкольное, начальное и среднее общее образование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 Магазины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10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Все виды ОКС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 Банковская и страховая деятельность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10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общественного питания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 Общественное питание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2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10 м</w:t>
            </w:r>
          </w:p>
        </w:tc>
      </w:tr>
      <w:tr w:rsidR="00485DFC" w:rsidRPr="00485DFC" w:rsidTr="00485DFC"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Все виды ОКС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 Гостиничное обслуживание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4 </w:t>
            </w:r>
            <w:proofErr w:type="spellStart"/>
            <w:proofErr w:type="gramStart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./</w:t>
            </w:r>
            <w:proofErr w:type="gramEnd"/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20 м</w:t>
            </w:r>
          </w:p>
        </w:tc>
      </w:tr>
      <w:tr w:rsidR="00485DFC" w:rsidRPr="00485DFC" w:rsidTr="00485DFC">
        <w:trPr>
          <w:trHeight w:val="999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Некапитальное жилое строение и хозяйственные строения и сооружения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 Ведение огородничества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  <w:tr w:rsidR="00485DFC" w:rsidRPr="00485DFC" w:rsidTr="00485DFC">
        <w:trPr>
          <w:trHeight w:val="999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Садовый дом/жилой дом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 Ведение садоводства</w:t>
            </w: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15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18 м</w:t>
            </w:r>
          </w:p>
        </w:tc>
      </w:tr>
      <w:tr w:rsidR="00485DFC" w:rsidRPr="00485DFC" w:rsidTr="00485DFC">
        <w:trPr>
          <w:trHeight w:val="999"/>
        </w:trPr>
        <w:tc>
          <w:tcPr>
            <w:tcW w:w="255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Хозяйственные строения и сооружения</w:t>
            </w:r>
          </w:p>
        </w:tc>
        <w:tc>
          <w:tcPr>
            <w:tcW w:w="2948" w:type="dxa"/>
            <w:vMerge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уровня земли до: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верха плоской кровли – 4 м</w:t>
            </w:r>
          </w:p>
          <w:p w:rsidR="00485DFC" w:rsidRPr="00485DFC" w:rsidRDefault="00485DFC" w:rsidP="00485DFC">
            <w:pPr>
              <w:tabs>
                <w:tab w:val="left" w:pos="37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 конька скатной кровли – 7 м</w:t>
            </w:r>
          </w:p>
        </w:tc>
      </w:tr>
    </w:tbl>
    <w:p w:rsidR="00485DFC" w:rsidRPr="00485DFC" w:rsidRDefault="00485DFC" w:rsidP="00485DFC">
      <w:pPr>
        <w:tabs>
          <w:tab w:val="left" w:pos="1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1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требования:</w:t>
      </w:r>
    </w:p>
    <w:p w:rsidR="00485DFC" w:rsidRPr="00485DFC" w:rsidRDefault="00485DFC" w:rsidP="00485DFC">
      <w:pPr>
        <w:tabs>
          <w:tab w:val="left" w:pos="1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Требования к ограждению земельных участков: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- характер ограждения земельных участков со стороны улицы (проезда)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– 1,6 м;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- на границе с соседним земельным участком допускается устанавливать ограждение, которое должно быть сетчатым или решетчатым с целью минимального затенения территории соседнего участка и высотой не более 1,6 м;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-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образования;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- со стороны улицы (проезда) допускается установка сплошного (глухого) ограждения только при условии согласования установки такого ограждения с Администрацией муниципального образования;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>- иные ограждения, не связанные с жилищным строительством, устанавливаются в соответствии с требованиями к таким ограждениям, определенными нормами действующего законодательства;</w:t>
      </w:r>
    </w:p>
    <w:p w:rsidR="00485DFC" w:rsidRPr="00485DFC" w:rsidRDefault="00485DFC" w:rsidP="00485D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случае,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485DFC" w:rsidRPr="00485DFC" w:rsidRDefault="00485DFC" w:rsidP="00485DFC">
      <w:pPr>
        <w:keepNext/>
        <w:keepLines/>
        <w:tabs>
          <w:tab w:val="left" w:pos="2694"/>
        </w:tabs>
        <w:spacing w:before="120" w:after="120" w:line="242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90" w:name="_Toc25232685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lastRenderedPageBreak/>
        <w:t>Статья 7. Использование участков (частей участков), расположенных в зонах с особыми условиями использования территорий, в иных зонах, которые оказывают влияние на использование земельных участков и объектов недвижимости, а также в границах территорий объектов культурного наследия</w:t>
      </w:r>
      <w:bookmarkEnd w:id="90"/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муниципального образования установлены (подлежат установлению) зоны с особыми условиями использования территорий и регламенты их использования, перечень которых приведен в нижеследующей Таблице.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Указанные зоны и регламенты их использования не устанавливаются и не утверждаются настоящими Правилами. Нормативные правовые акты, которыми определены порядок установления зон с особыми условиями использования территорий и сами эти условия приведены в нижеследующей Таблице.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объектов производственных комплексов, отдельных зданий и сооружений с технологическими процессами, являющимися источниками воздействия на среду обитания и здоровье человека,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предприятий, производств и объектов устанавливаются санитарно-защитные зоны, а для линейных объектов – санитарные разрывы.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 использования участков (частей участков), расположенных в санитарно-защитной зоне (санитарном разрыве) определяется следующими законодательным и нормативным актами:</w:t>
      </w: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зон с особыми условиями использования территорий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990"/>
      </w:tblGrid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зоны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485DFC" w:rsidRPr="00485DFC" w:rsidTr="00485DFC">
        <w:tc>
          <w:tcPr>
            <w:tcW w:w="9781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ind w:right="28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Зоны с особыми условиями использования территорий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согласно ч. 4 ст. 1 Градостроительного кодекса РФ</w:t>
            </w:r>
          </w:p>
        </w:tc>
      </w:tr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Охранные зоны объектов электросетевого хозяйства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Правительства Российской Федерации от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</w:p>
        </w:tc>
      </w:tr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Водоохранные</w:t>
            </w:r>
            <w:proofErr w:type="spellEnd"/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зоны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Водный кодекс РФ от 03.06.2006 № 74-ФЗ, ст. 65</w:t>
            </w:r>
          </w:p>
        </w:tc>
      </w:tr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Зоны санитарной охраны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источников питьевого и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хозяйственно-бытового</w:t>
            </w:r>
          </w:p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СанПиН 2.1.4.1110-02 «Зоны санитарной охраны источников водоснабжения и водопроводов питьевого назначения»</w:t>
            </w:r>
          </w:p>
        </w:tc>
      </w:tr>
      <w:tr w:rsidR="00485DFC" w:rsidRPr="00485DFC" w:rsidTr="00485DFC">
        <w:tc>
          <w:tcPr>
            <w:tcW w:w="9781" w:type="dxa"/>
            <w:gridSpan w:val="2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зоны, которые оказали влияние на установление функциональных зон и планируемое размещение объектов</w:t>
            </w:r>
          </w:p>
        </w:tc>
      </w:tr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Береговые полосы водных объектов общего</w:t>
            </w:r>
            <w:r w:rsidRPr="00485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пользования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Водный кодекс РФ от 03.06.2006 № 74-ФЗ, ст. 6</w:t>
            </w:r>
          </w:p>
        </w:tc>
      </w:tr>
      <w:tr w:rsidR="00485DFC" w:rsidRPr="00485DFC" w:rsidTr="00485DFC">
        <w:tc>
          <w:tcPr>
            <w:tcW w:w="4791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Прибрежные защитные полосы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485DFC" w:rsidRPr="00485DFC" w:rsidRDefault="00485DFC" w:rsidP="00485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Водный кодекс РФ от 03.06.2006 № 74-ФЗ, ст. 65</w:t>
            </w:r>
          </w:p>
        </w:tc>
      </w:tr>
    </w:tbl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Законодательные и нормативные акты, </w:t>
      </w: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определяющие условия и регламенты использования зон с особыми условиями использования территорий: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СП 42.13330.2016 «Градостроительство. Планировка и застройка городских и сельских поселений»);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Местные нормативы градостроительного проектирования Хаапалампинского сельского поселения.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1" w:name="_Toc482606984"/>
      <w:bookmarkStart w:id="92" w:name="_Toc489960156"/>
      <w:bookmarkStart w:id="93" w:name="_Toc25232686"/>
      <w:bookmarkStart w:id="94" w:name="_Toc8655560"/>
      <w:bookmarkStart w:id="95" w:name="_Toc8658106"/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8. Зона санитарной охраны источников водоснабжения и водопроводов питьевого назначения.</w:t>
      </w:r>
      <w:bookmarkEnd w:id="91"/>
      <w:bookmarkEnd w:id="92"/>
      <w:bookmarkEnd w:id="93"/>
    </w:p>
    <w:p w:rsidR="00485DFC" w:rsidRPr="00485DFC" w:rsidRDefault="00485DFC" w:rsidP="00485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Зоны санитарной охраны (ЗСО) организуются на всех водопроводах, вне зависимости от ведомственной принадлежности, подающих воду как из поверхностных, так и из подземных источников.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Основной целью создания и обеспечения режима в ЗСО является санитарная охрана от загрязнения источников водоснабжения и водопроводных сооружений, а также территорий, на которых они расположены.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ЗСО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Санитарная охрана водоводов обеспечивается санитарно-защитной полосой.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каждом из трех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 использования участков (частей участков), расположенных в ЗСО установлен следующими законодательным и нормативным актами: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СанПиН 2.1.4.1110-02 «зоны санитарной охраны источников водоснабжения и водопроводов питьевого назначения»;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Региональные нормативы градостроительного проектирования Республики Карелия «Градостроительство. Планировка и застройка городских и сельских поселений, городских округов Республики Карелия».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Рассматриваемая часть населенного пункта </w:t>
      </w: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«поселок участка № 1 совхоза «Сортавальский»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расположена в границах второго пояса зоны санитарной охраны поверхностного источника питьевого водоснабжения г. Сортавала, сведения о которой внесены в единый государственный реестр недвижимости в декабре 2015 года с присвоением учетного номера 10.00.2.56. и отражены на публичной кадастровой карте Росреестра (https://pkk5.rosreestr.ru) – интернет ресурс свободного доступа (возможность увидеть зону на картографическом материале появляется с подключением дополнительного слоя «зоны с особыми условиями использования территории»).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Территория первого пояса ЗСО должна быть спланирована для отвода поверхностного стока за ее пределы, озеленена, ограждена и обеспечена охраной.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территории первого пояса запрещается: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посадка высокоствольных деревьев;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размещение жилых и общественных зданий, проживание людей;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выпуск в поверхностные источники сточных вод, купание, водопой и выпас скота, стирка белья, рыбная ловля, применение ядохимикатов, удобрений и другие виды водопользования, оказывающие влияние на качество воды.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канализации, или на местные станции очистных сооружений, расположенные за пределами первого пояса зоны санитарной охраны с учетом санитарного режима на территории второго пояса.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Допускаются рубки ухода за лесом и санитарные рубки леса.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территории второго и третьего пояса зоны санитарной охраны поверхностных источников водоснабжения запрещается: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отведение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загрязнение территории нечистотами, мусором, навозом, промышленными отходами и др.;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размещение складов горюче-смазочных материалов, ядохимикатов и минеральных удобрений, накопителей, </w:t>
      </w:r>
      <w:proofErr w:type="spellStart"/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шламохранилищ</w:t>
      </w:r>
      <w:proofErr w:type="spellEnd"/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других объектов, которые могут вызвать химические загрязнения источников водоснабжения;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размещение кладбищ, скотомогильников, полей ассенизации, полей фильтрации, земледельческих полей орошения, животноводческих и птицеводческих предприятий и других объектов, которые могут вызвать микробные загрязнения источников водоснабжения;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применение удобрений и ядохимикатов;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добыча песка и гравия из водотока или водоема, а также дноуглубительные работы;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расположение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рубка леса главного пользования и реконструкции. Допускаются только рубки ухода и санитарные рубки леса.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пределах второго пояса зоны поверхностного источника водоснабжения допускаются стирка белья, купание, туризм, водный спорт, устройство пляжей и рыбная ловля в установленных местах при обеспечении специального режима, согласованного с Федеральной службы </w:t>
      </w:r>
      <w:proofErr w:type="spellStart"/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Роспотребнадзора</w:t>
      </w:r>
      <w:proofErr w:type="spellEnd"/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пределах санитарно-защитной полосы (ЗСО) водоводов должны отсутствовать источники загрязнения почвы и грунтовых вод (уборные, помойные ямы, приемники мусора и др.).</w:t>
      </w:r>
    </w:p>
    <w:p w:rsidR="00485DFC" w:rsidRPr="00485DFC" w:rsidRDefault="00485DFC" w:rsidP="00485DFC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96" w:name="_Toc25232687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Статья 9. Водоохранная зона и Прибрежная защитная полоса водного объекта.</w:t>
      </w:r>
      <w:bookmarkEnd w:id="94"/>
      <w:bookmarkEnd w:id="95"/>
      <w:bookmarkEnd w:id="96"/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Водоохранными</w:t>
      </w:r>
      <w:proofErr w:type="spellEnd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засорения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заиления указанных водных объектов и истощения их вод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,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сохранения среды обитания водных биологических ресурсов и других объектов животного растительного мира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актами: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Водный кодекс Российской Федерации;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30.03.1999 г. № 52-Ф3 «О санитарно-эпидемиологическом благополучии населения»;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10.01.2002 г. № 7-ФЗ «Об охране окружающей среды».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 водоохранной зоны рек или ручьев устанавливается от их истока для рек или ручьев протяженностью: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 десяти километров - в размере пятидесяти метров;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 десяти до пятидесяти километров - в размере ста метров;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 пятидесяти километров и более - в размере двухсот метров.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реки, ручья протяженностью менее десяти километров от истока до устья водоохранная зона совпадает с прибрежной защитной полосой. Радиус водоохранной зоны для истоков реки, ручья устанавливается в размере пятидесяти метров.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уклона, сорок метров для уклона до трех градусов и пятьдесят метров для уклона три и более градуса.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 прибрежной защитной полосы реки, озера, водохранилища, имеющих особо ценное рыбохозяйственное значение (места нереста, нагула, зимовки рыб и других водных биологических ресурсов), устанавливается в размере двухсот метров независимо от уклона прилегающих земель.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Местами нереста, нагула, зимовки рыб и других водных биологических ресурсов («водные биологические ресурсы» - рыбы, водные беспозвоночные, водные млекопитающие, водоросли, другие водные животные и растения, находящиеся в состоянии естественной свободы – Федеральный закон от 20.12.2004 № 166-ФЗ «О рыболовстве и сохранении водных биологических ресурсов», пп.1 п.1 ст. 1) и соответственно имеющими особо ценное рыбохозяйственное значение являются все реки, озера и водохранилища на территории Республики Карелия (в том числе – Сортавальского муниципального района). Соответственно, ширина водоохранной зоны и прибрежной защитной полосы озера </w:t>
      </w:r>
      <w:proofErr w:type="spellStart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Кармаланьярви</w:t>
      </w:r>
      <w:proofErr w:type="spellEnd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             200 м.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границах водоохранных зон запрещаются: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1) использование сточных вод в целях регулирования плодородия почв;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осуществление авиационных мер по борьбе с вредными организмами;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485DFC" w:rsidRPr="00485DFC" w:rsidRDefault="00485DFC" w:rsidP="00485D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размещение специализированных хранилищ пестицидов и </w:t>
      </w:r>
      <w:proofErr w:type="spellStart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применение пестицидов и </w:t>
      </w:r>
      <w:proofErr w:type="spellStart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сброс сточных, в том числе дренажных, вод;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прибрежных защитных полос наряду с вышеперечисленными ограничениями запрещаются: 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распашка земель; 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отвалов размываемых грунтов;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выпас сельскохозяйственных животных и организация для них летних лагерей, ванн. 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границах водоохранных зон допускаются проектирование, размещение, строительство, реконструкция, ввод в эксплуатацию и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централизованные системы водоотведения (канализации), централизованные ливневые системы водоотведения;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водоохранных зон не влечет за собой изъятие земельных участков у собственников земель, землевладельцев, землепользователей или запрет на совершение сделок с земельными участками, за исключением случаев, предусмотренных законом. Однако собственники земель, землевладельцы и землепользователи, на землях которых находятся </w:t>
      </w:r>
      <w:proofErr w:type="spellStart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водоохранные</w:t>
      </w:r>
      <w:proofErr w:type="spellEnd"/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зоны и прибрежные защитные полосы, обязаны соблюдать установленный режим их использования. Лица, виновные в нарушении режима использования территорий водоохранных зон и прибрежных защитных полос, несут ответственность на основе действующего законодательства.</w:t>
      </w:r>
    </w:p>
    <w:p w:rsidR="00485DFC" w:rsidRPr="00485DFC" w:rsidRDefault="00485DFC" w:rsidP="00485DFC">
      <w:pPr>
        <w:keepNext/>
        <w:keepLines/>
        <w:tabs>
          <w:tab w:val="left" w:pos="2560"/>
        </w:tabs>
        <w:spacing w:after="0" w:line="242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97" w:name="_Toc8655561"/>
      <w:bookmarkStart w:id="98" w:name="_Toc8658107"/>
      <w:bookmarkStart w:id="99" w:name="_Toc25232688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Статья 10. Охранная зона объектов электросетевого хозяйства</w:t>
      </w:r>
      <w:bookmarkEnd w:id="97"/>
      <w:bookmarkEnd w:id="98"/>
      <w:bookmarkEnd w:id="99"/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установки, размеры охранных зон линий электропередачи, а также градостроительная и хозяйственная деятельность на их территории регламентируется ГОСТ 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12.1.051-90 «Охранная зона воздушных линий электропередачи и воздушных линий связи», СанПиН 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2.2.1/2.1.1.1200-03 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норм градостроительного проектирования.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охранной зоне линий электропередачи запрещается проводить действия, которые могли бы нарушить безопасность и непрерывность эксплуатации или в ходе которых могла бы возникнуть опасность по отношению к людям. В частности, запрещается: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хранилища горюче-смазочных материалов;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устраивать свалки; 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проводить взрывные работы; 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разводить огонь;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сбрасывать и сливать едкие и коррозионные вещества и горюче-смазочные материалы;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набрасывать на провода опоры и приближать к ним посторонние предметы, а также подниматься на опоры; 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работы и пребывать в охранной зоне воздушных линий электропередачи во время грозы или экстремальных погодных условиях.</w:t>
      </w:r>
    </w:p>
    <w:p w:rsidR="00485DFC" w:rsidRPr="00485DFC" w:rsidRDefault="00485DFC" w:rsidP="00485DFC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охранной зоны воздушных линий электропередачи без согласия организации, эксплуатирующей эти линии, запрещается осуществлять строительные, монтажные и поливные работы, проводить посадку и вырубку деревьев, складировать корма, удобрения, топливо и другие материалы, устраивать проезды для машин и механизмов, имеющих общую высоту с грузом или без груза от поверхности дороги более 4 м.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поливных работ вблизи воздушных линий электропередачи, находящихся под напряжением, допускается в случаях, когда:</w:t>
      </w:r>
    </w:p>
    <w:p w:rsidR="00485DFC" w:rsidRPr="00485DFC" w:rsidRDefault="00485DFC" w:rsidP="00485DFC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любых погодных условиях водяная струя не входит в охранную зону;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водяная струя входит в охранную зону и поднимается на высоту не более 3-х метров от земли.</w:t>
      </w:r>
    </w:p>
    <w:p w:rsidR="00485DFC" w:rsidRPr="00485DFC" w:rsidRDefault="00485DFC" w:rsidP="00485DF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0" w:name="_Toc8655562"/>
      <w:bookmarkStart w:id="101" w:name="_Toc25232689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Использование земель общего пользования</w:t>
      </w:r>
      <w:bookmarkEnd w:id="100"/>
      <w:bookmarkEnd w:id="101"/>
    </w:p>
    <w:p w:rsidR="00485DFC" w:rsidRPr="00485DFC" w:rsidRDefault="00485DFC" w:rsidP="00485DF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after="0" w:line="242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102" w:name="_Toc8655563"/>
      <w:bookmarkStart w:id="103" w:name="_Toc8658108"/>
      <w:bookmarkStart w:id="104" w:name="_Toc25232690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>Статья 11. Береговая полоса водных объектов общего пользования</w:t>
      </w:r>
      <w:bookmarkEnd w:id="102"/>
      <w:bookmarkEnd w:id="103"/>
      <w:bookmarkEnd w:id="104"/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Береговая полоса выделяется вдоль береговой линии водных объектов общего пользования и предназначена для общего пользования. Ширина береговой полосы Ладожского озера составляет 20 метров.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гражданин вправе беспрепятственно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приватизация земельных участков в пределах береговой полосы.</w:t>
      </w:r>
    </w:p>
    <w:p w:rsidR="00485DFC" w:rsidRPr="00485DFC" w:rsidRDefault="00485DFC" w:rsidP="00485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9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5" w:name="_Toc25232692"/>
    </w:p>
    <w:p w:rsidR="00485DFC" w:rsidRPr="00485DFC" w:rsidRDefault="00485DFC" w:rsidP="00485DFC">
      <w:pPr>
        <w:spacing w:after="0" w:line="240" w:lineRule="auto"/>
        <w:ind w:firstLine="9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4.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Внесение изменений в Правила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Ответственность за нарушение Правил</w:t>
      </w:r>
      <w:bookmarkEnd w:id="105"/>
    </w:p>
    <w:p w:rsidR="00485DFC" w:rsidRPr="00485DFC" w:rsidRDefault="00485DFC" w:rsidP="00485DFC">
      <w:pPr>
        <w:spacing w:after="0" w:line="240" w:lineRule="auto"/>
        <w:ind w:firstLine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9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106" w:name="_Toc25232693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12.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Внесение изменений в Правила застройки</w:t>
      </w:r>
      <w:bookmarkEnd w:id="106"/>
    </w:p>
    <w:p w:rsidR="00485DFC" w:rsidRPr="00485DFC" w:rsidRDefault="00485DFC" w:rsidP="00485DFC">
      <w:pPr>
        <w:spacing w:after="0" w:line="240" w:lineRule="auto"/>
        <w:ind w:firstLine="992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Правила застройки производится в соответствии со статьями 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31-33</w:t>
      </w: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РФ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spacing w:after="0" w:line="240" w:lineRule="auto"/>
        <w:ind w:firstLine="992"/>
        <w:rPr>
          <w:rFonts w:ascii="Times New Roman" w:eastAsia="Times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9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107" w:name="_Toc25232694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13.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Ответственность за нарушение Правил застройки</w:t>
      </w:r>
      <w:bookmarkEnd w:id="107"/>
    </w:p>
    <w:p w:rsidR="00485DFC" w:rsidRPr="00485DFC" w:rsidRDefault="00485DFC" w:rsidP="00485DFC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Правил наступает согласно законодательству Российской Федерации и Республики Карелия</w:t>
      </w: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.</w:t>
      </w:r>
    </w:p>
    <w:p w:rsidR="00485DFC" w:rsidRPr="00485DFC" w:rsidRDefault="00485DFC" w:rsidP="00485DFC">
      <w:pPr>
        <w:spacing w:after="0" w:line="240" w:lineRule="auto"/>
        <w:ind w:firstLine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9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5DFC" w:rsidRPr="00485DFC" w:rsidRDefault="00485DFC" w:rsidP="00485DFC">
      <w:pPr>
        <w:spacing w:after="0" w:line="240" w:lineRule="auto"/>
        <w:ind w:firstLine="9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8" w:name="_Toc25232695"/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ГЛАВА </w:t>
      </w:r>
      <w:r w:rsidRPr="00485DFC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5.</w:t>
      </w:r>
      <w:r w:rsidRPr="00485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Порядок применения Правил. Порядок применения градостроительных регламентов</w:t>
      </w:r>
      <w:bookmarkEnd w:id="108"/>
    </w:p>
    <w:p w:rsidR="00485DFC" w:rsidRPr="00485DFC" w:rsidRDefault="00485DFC" w:rsidP="00485DFC">
      <w:pPr>
        <w:spacing w:after="0" w:line="240" w:lineRule="auto"/>
        <w:ind w:firstLine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DFC" w:rsidRPr="00485DFC" w:rsidRDefault="00485DFC" w:rsidP="00485DFC">
      <w:pPr>
        <w:keepNext/>
        <w:keepLines/>
        <w:tabs>
          <w:tab w:val="left" w:pos="2560"/>
        </w:tabs>
        <w:spacing w:before="120" w:after="120" w:line="242" w:lineRule="auto"/>
        <w:ind w:firstLine="9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</w:pPr>
      <w:bookmarkStart w:id="109" w:name="_Toc25232696"/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Статья </w:t>
      </w:r>
      <w:r w:rsidRPr="00485DFC">
        <w:rPr>
          <w:rFonts w:ascii="Times New Roman" w:eastAsia="Times" w:hAnsi="Times New Roman" w:cs="Times New Roman"/>
          <w:b/>
          <w:bCs/>
          <w:sz w:val="24"/>
          <w:szCs w:val="31"/>
          <w:lang w:eastAsia="ru-RU"/>
        </w:rPr>
        <w:t>14.</w:t>
      </w:r>
      <w:r w:rsidRPr="00485DFC">
        <w:rPr>
          <w:rFonts w:ascii="Times New Roman" w:eastAsia="Times New Roman" w:hAnsi="Times New Roman" w:cs="Times New Roman"/>
          <w:b/>
          <w:bCs/>
          <w:sz w:val="24"/>
          <w:szCs w:val="31"/>
          <w:lang w:eastAsia="ru-RU"/>
        </w:rPr>
        <w:t xml:space="preserve"> Порядок применения Правил. Порядок применения градостроительных регламентов</w:t>
      </w:r>
      <w:bookmarkEnd w:id="109"/>
    </w:p>
    <w:p w:rsidR="00FC57F4" w:rsidRDefault="00485DFC" w:rsidP="00485DFC">
      <w:pPr>
        <w:spacing w:after="0" w:line="240" w:lineRule="auto"/>
        <w:ind w:firstLine="851"/>
        <w:jc w:val="both"/>
        <w:rPr>
          <w:rFonts w:ascii="Times New Roman" w:eastAsia="Times" w:hAnsi="Times New Roman" w:cs="Times New Roman"/>
          <w:sz w:val="24"/>
          <w:szCs w:val="24"/>
          <w:lang w:eastAsia="ru-RU"/>
        </w:rPr>
      </w:pPr>
      <w:r w:rsidRPr="00485DFC">
        <w:rPr>
          <w:rFonts w:ascii="Times New Roman" w:eastAsia="Times" w:hAnsi="Times New Roman" w:cs="Times New Roman"/>
          <w:sz w:val="24"/>
          <w:szCs w:val="24"/>
          <w:lang w:eastAsia="ru-RU"/>
        </w:rPr>
        <w:t>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п. Заозерный Хаапалампинского сельского поселения Сортавальского муниципального района Республики Карелия (утв. решением Совета Сортавальского муниципального района от 08.08.2017 г № 287</w:t>
      </w:r>
    </w:p>
    <w:p w:rsidR="00FC57F4" w:rsidRDefault="00FC57F4">
      <w:pPr>
        <w:rPr>
          <w:rFonts w:ascii="Times New Roman" w:eastAsia="Times" w:hAnsi="Times New Roman" w:cs="Times New Roman"/>
          <w:sz w:val="24"/>
          <w:szCs w:val="24"/>
          <w:lang w:eastAsia="ru-RU"/>
        </w:rPr>
      </w:pPr>
      <w:r>
        <w:rPr>
          <w:rFonts w:ascii="Times New Roman" w:eastAsia="Times" w:hAnsi="Times New Roman" w:cs="Times New Roman"/>
          <w:sz w:val="24"/>
          <w:szCs w:val="24"/>
          <w:lang w:eastAsia="ru-RU"/>
        </w:rPr>
        <w:br w:type="page"/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РЕСПУБЛИКА КАРЕЛИЯ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 СОРТАВАЛА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С О Г Л А С О В А Н И Е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ПРОЕКТУ РЕШЕНИЯ СОВЕТА СОРТАВАЛЬСКОГО 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Хаапалампинского сельского поселения</w:t>
      </w:r>
    </w:p>
    <w:p w:rsidR="0070408E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57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(Головачев А.А. вх. № Г-5534 от 22.06.2022 г.</w:t>
      </w:r>
      <w:r w:rsidR="007040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70408E" w:rsidRDefault="0070408E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Рыжкова М.Г. вх. № Р-7696 от 06.09.2021 г.;</w:t>
      </w:r>
    </w:p>
    <w:p w:rsidR="0070408E" w:rsidRDefault="0070408E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Романов А.А. вх. № Р-10618 от 14.12.2021 г.;</w:t>
      </w:r>
    </w:p>
    <w:p w:rsidR="00FC57F4" w:rsidRPr="00FC57F4" w:rsidRDefault="0070408E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Пипко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А.А. вх. № П-10450 от 08.12.2021 г.</w:t>
      </w:r>
      <w:r w:rsidR="00FC57F4" w:rsidRPr="00FC57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 специалист</w:t>
      </w:r>
    </w:p>
    <w:p w:rsidR="00FC57F4" w:rsidRPr="00FC57F4" w:rsidRDefault="00FC57F4" w:rsidP="00FC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отдела территориального планирования </w:t>
      </w:r>
    </w:p>
    <w:p w:rsidR="00FC57F4" w:rsidRPr="00FC57F4" w:rsidRDefault="00FC57F4" w:rsidP="00FC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градостроительства МКУ «Н-ИНВЕСТ»: </w:t>
      </w:r>
    </w:p>
    <w:p w:rsidR="00FC57F4" w:rsidRPr="00FC57F4" w:rsidRDefault="00FC57F4" w:rsidP="00FC57F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0"/>
          <w:lang w:eastAsia="ar-SA"/>
        </w:rPr>
        <w:t>А.А. Иванова</w:t>
      </w:r>
    </w:p>
    <w:p w:rsidR="00FC57F4" w:rsidRPr="00FC57F4" w:rsidRDefault="00FC57F4" w:rsidP="00FC57F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подпись _____________________</w:t>
      </w:r>
    </w:p>
    <w:p w:rsidR="00FC57F4" w:rsidRPr="00FC57F4" w:rsidRDefault="00FC57F4" w:rsidP="00FC57F4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дата: </w:t>
      </w:r>
      <w:r w:rsidR="0070408E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="0070408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.2022 г.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Вынести на рассмотрение Совета Сортавальского муниципального района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СОГЛАСОВАЛИ: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подпись, дата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           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</w:t>
      </w:r>
    </w:p>
    <w:p w:rsidR="0070408E" w:rsidRDefault="0070408E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0408E" w:rsidRPr="0070408E" w:rsidRDefault="0070408E" w:rsidP="0070408E">
      <w:pPr>
        <w:rPr>
          <w:rFonts w:ascii="Times New Roman" w:hAnsi="Times New Roman" w:cs="Times New Roman"/>
          <w:sz w:val="28"/>
          <w:szCs w:val="28"/>
        </w:rPr>
      </w:pPr>
      <w:r w:rsidRPr="00704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0408E">
        <w:rPr>
          <w:color w:val="000000"/>
          <w:sz w:val="28"/>
          <w:szCs w:val="28"/>
        </w:rPr>
        <w:t xml:space="preserve"> </w:t>
      </w:r>
      <w:r w:rsidRPr="0070408E">
        <w:rPr>
          <w:rFonts w:ascii="Times New Roman" w:hAnsi="Times New Roman" w:cs="Times New Roman"/>
          <w:color w:val="000000"/>
          <w:sz w:val="28"/>
          <w:szCs w:val="28"/>
        </w:rPr>
        <w:t>Первый зам. главы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______________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70408E" w:rsidP="00FC57F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Отдел правового обеспечения администрации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______________          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70408E" w:rsidP="00FC57F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. Директор МКУ «Н-</w:t>
      </w:r>
      <w:proofErr w:type="gramStart"/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ИНВЕСТ»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End"/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______________</w:t>
      </w:r>
    </w:p>
    <w:p w:rsidR="00FC57F4" w:rsidRPr="00FC57F4" w:rsidRDefault="00FC57F4" w:rsidP="00FC57F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</w:p>
    <w:p w:rsidR="00FC57F4" w:rsidRPr="00FC57F4" w:rsidRDefault="00FC57F4" w:rsidP="00FC57F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FC57F4" w:rsidRPr="00FC57F4" w:rsidSect="00546768">
      <w:headerReference w:type="default" r:id="rId37"/>
      <w:footerReference w:type="default" r:id="rId38"/>
      <w:pgSz w:w="11906" w:h="16838"/>
      <w:pgMar w:top="142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530" w:rsidRDefault="001B6530">
      <w:pPr>
        <w:spacing w:after="0" w:line="240" w:lineRule="auto"/>
      </w:pPr>
      <w:r>
        <w:separator/>
      </w:r>
    </w:p>
  </w:endnote>
  <w:endnote w:type="continuationSeparator" w:id="0">
    <w:p w:rsidR="001B6530" w:rsidRDefault="001B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673"/>
      <w:docPartObj>
        <w:docPartGallery w:val="Page Numbers (Bottom of Page)"/>
        <w:docPartUnique/>
      </w:docPartObj>
    </w:sdtPr>
    <w:sdtContent>
      <w:p w:rsidR="007E7BD2" w:rsidRDefault="007E7BD2" w:rsidP="00BE6C96">
        <w:pPr>
          <w:pStyle w:val="16"/>
          <w:pBdr>
            <w:bottom w:val="single" w:sz="12" w:space="1" w:color="auto"/>
          </w:pBdr>
        </w:pPr>
      </w:p>
      <w:p w:rsidR="007E7BD2" w:rsidRDefault="007E7BD2" w:rsidP="00BE6C96">
        <w:pPr>
          <w:pStyle w:val="16"/>
          <w:tabs>
            <w:tab w:val="left" w:pos="3267"/>
            <w:tab w:val="right" w:pos="9498"/>
          </w:tabs>
        </w:pP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530" w:rsidRDefault="001B6530">
      <w:pPr>
        <w:spacing w:after="0" w:line="240" w:lineRule="auto"/>
      </w:pPr>
      <w:r>
        <w:separator/>
      </w:r>
    </w:p>
  </w:footnote>
  <w:footnote w:type="continuationSeparator" w:id="0">
    <w:p w:rsidR="001B6530" w:rsidRDefault="001B6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BD2" w:rsidRPr="0093757B" w:rsidRDefault="007E7BD2" w:rsidP="00BE6C96">
    <w:pPr>
      <w:pStyle w:val="15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316E5"/>
    <w:multiLevelType w:val="multilevel"/>
    <w:tmpl w:val="F8A0D17C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EF96B45"/>
    <w:multiLevelType w:val="multilevel"/>
    <w:tmpl w:val="050636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23C1518B"/>
    <w:multiLevelType w:val="hybridMultilevel"/>
    <w:tmpl w:val="7EDA0962"/>
    <w:lvl w:ilvl="0" w:tplc="E6B0A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874706A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8BE13F5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D1A4E3B"/>
    <w:multiLevelType w:val="multilevel"/>
    <w:tmpl w:val="FA1A52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2B5"/>
    <w:rsid w:val="00030056"/>
    <w:rsid w:val="00094318"/>
    <w:rsid w:val="000A0BC9"/>
    <w:rsid w:val="0013219A"/>
    <w:rsid w:val="001B6530"/>
    <w:rsid w:val="002047AC"/>
    <w:rsid w:val="0030172D"/>
    <w:rsid w:val="00415F8A"/>
    <w:rsid w:val="00426205"/>
    <w:rsid w:val="00485DFC"/>
    <w:rsid w:val="004C2BE9"/>
    <w:rsid w:val="00546768"/>
    <w:rsid w:val="005A12B5"/>
    <w:rsid w:val="00695308"/>
    <w:rsid w:val="0070408E"/>
    <w:rsid w:val="0071675B"/>
    <w:rsid w:val="007E7BD2"/>
    <w:rsid w:val="0084661B"/>
    <w:rsid w:val="009057A5"/>
    <w:rsid w:val="009B7BFB"/>
    <w:rsid w:val="009D19C3"/>
    <w:rsid w:val="00A3233B"/>
    <w:rsid w:val="00B83A35"/>
    <w:rsid w:val="00B83C82"/>
    <w:rsid w:val="00BE6C96"/>
    <w:rsid w:val="00C14011"/>
    <w:rsid w:val="00C847C1"/>
    <w:rsid w:val="00E46A8B"/>
    <w:rsid w:val="00E6246C"/>
    <w:rsid w:val="00FC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ABC8150-73EE-4F71-8C32-EA4BDF37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18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6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9" Type="http://schemas.openxmlformats.org/officeDocument/2006/relationships/fontTable" Target="fontTable.xml"/><Relationship Id="rId21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4" Type="http://schemas.openxmlformats.org/officeDocument/2006/relationships/hyperlink" Target="consultantplus://offline/ref=70C8B98A30E4BA5F1C2289325B80D301F28B29541D61BDFD7AA9A98CA2F2258B00FCEEC11EA77E18uCL8N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17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5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3" Type="http://schemas.openxmlformats.org/officeDocument/2006/relationships/image" Target="media/image6.jp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0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9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4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2" Type="http://schemas.openxmlformats.org/officeDocument/2006/relationships/image" Target="media/image5.jp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3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8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6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1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2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27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0" Type="http://schemas.openxmlformats.org/officeDocument/2006/relationships/hyperlink" Target="file:///C:\Users\user044\Desktop\&#1040;&#1051;&#1048;&#1053;&#1040;\1.%20&#1074;&#1085;&#1077;&#1089;&#1077;&#1085;&#1080;&#1077;%20&#1080;&#1079;&#1084;&#1077;&#1085;&#1077;&#1085;&#1080;&#1081;%20&#1074;%20&#1087;&#1079;&#1079;\4.%20&#1078;&#1076;&#1077;&#1090;%20&#1089;&#1077;&#1089;&#1089;&#1080;&#1102;\&#1056;&#1099;&#1078;&#1082;&#1086;&#1074;&#1072;%20&#1052;.&#1043;\10.%20&#1056;&#1045;&#1064;&#1045;&#1053;&#1048;&#1045;%20&#1057;&#1045;&#1057;&#1057;&#1048;&#1048;.docx" TargetMode="External"/><Relationship Id="rId35" Type="http://schemas.openxmlformats.org/officeDocument/2006/relationships/image" Target="media/image7.jpe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21306</Words>
  <Characters>121445</Characters>
  <Application>Microsoft Office Word</Application>
  <DocSecurity>0</DocSecurity>
  <Lines>1012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15</cp:revision>
  <cp:lastPrinted>2022-04-28T11:07:00Z</cp:lastPrinted>
  <dcterms:created xsi:type="dcterms:W3CDTF">2022-04-25T12:06:00Z</dcterms:created>
  <dcterms:modified xsi:type="dcterms:W3CDTF">2022-06-03T06:17:00Z</dcterms:modified>
</cp:coreProperties>
</file>