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1B659" w14:textId="743E5F72" w:rsidR="00E37AD2" w:rsidRDefault="002F29E2" w:rsidP="00E37AD2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24D4ECE" w14:textId="4AC9AA93" w:rsidR="00F85094" w:rsidRDefault="00F929B4" w:rsidP="00F63776">
      <w:pPr>
        <w:rPr>
          <w:sz w:val="28"/>
          <w:szCs w:val="28"/>
        </w:rPr>
      </w:pPr>
      <w:r>
        <w:pict w14:anchorId="5C2B59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95pt;margin-top:14.25pt;width:53.5pt;height:71.35pt;z-index:251658240;mso-position-horizontal-relative:text;mso-position-vertical-relative:text" o:allowincell="f">
            <v:imagedata r:id="rId8" o:title=""/>
            <w10:wrap type="topAndBottom"/>
          </v:shape>
          <o:OLEObject Type="Embed" ProgID="MSPhotoEd.3" ShapeID="_x0000_s1026" DrawAspect="Content" ObjectID="_1824974238" r:id="rId9"/>
        </w:pict>
      </w:r>
    </w:p>
    <w:p w14:paraId="3AD4EEFB" w14:textId="77777777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15E0EB3A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70ACD3F4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314C2736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518907ED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1101E99D" w14:textId="77777777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116BEFB3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74D75A53" w14:textId="7A2654AC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от «</w:t>
      </w:r>
      <w:r w:rsidR="004D76D4">
        <w:rPr>
          <w:sz w:val="28"/>
          <w:szCs w:val="28"/>
        </w:rPr>
        <w:t>18</w:t>
      </w:r>
      <w:r>
        <w:rPr>
          <w:sz w:val="28"/>
          <w:szCs w:val="28"/>
        </w:rPr>
        <w:t xml:space="preserve">» </w:t>
      </w:r>
      <w:r w:rsidR="004D76D4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2025 г.                                                  </w:t>
      </w:r>
      <w:r w:rsidR="0041266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412668">
        <w:rPr>
          <w:sz w:val="28"/>
          <w:szCs w:val="28"/>
        </w:rPr>
        <w:tab/>
      </w:r>
      <w:r w:rsidR="004D76D4">
        <w:rPr>
          <w:sz w:val="28"/>
          <w:szCs w:val="28"/>
        </w:rPr>
        <w:tab/>
      </w:r>
      <w:r w:rsidR="004D76D4">
        <w:rPr>
          <w:sz w:val="28"/>
          <w:szCs w:val="28"/>
        </w:rPr>
        <w:tab/>
      </w:r>
      <w:r w:rsidR="00AC24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4D76D4">
        <w:rPr>
          <w:sz w:val="28"/>
          <w:szCs w:val="28"/>
        </w:rPr>
        <w:t>74</w:t>
      </w:r>
    </w:p>
    <w:p w14:paraId="04B11A1E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51EC1538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68F6F2F6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64D3BD9A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2A1DAEEA" w14:textId="4B8CE3CD" w:rsidR="001E20E6" w:rsidRPr="001E20E6" w:rsidRDefault="001E20E6" w:rsidP="001E20E6">
      <w:pPr>
        <w:ind w:firstLine="360"/>
        <w:jc w:val="both"/>
        <w:rPr>
          <w:sz w:val="28"/>
          <w:szCs w:val="28"/>
        </w:rPr>
      </w:pPr>
      <w:r w:rsidRPr="001E20E6">
        <w:rPr>
          <w:sz w:val="28"/>
          <w:szCs w:val="28"/>
        </w:rPr>
        <w:t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</w:t>
      </w:r>
      <w:r w:rsidR="00AF35DE">
        <w:rPr>
          <w:sz w:val="28"/>
          <w:szCs w:val="28"/>
        </w:rPr>
        <w:t xml:space="preserve"> № 2</w:t>
      </w:r>
      <w:r w:rsidRPr="001E20E6">
        <w:rPr>
          <w:sz w:val="28"/>
          <w:szCs w:val="28"/>
        </w:rPr>
        <w:t xml:space="preserve"> от </w:t>
      </w:r>
      <w:r w:rsidR="00AF35DE">
        <w:rPr>
          <w:sz w:val="28"/>
          <w:szCs w:val="28"/>
        </w:rPr>
        <w:t>16.09</w:t>
      </w:r>
      <w:r w:rsidRPr="001E20E6">
        <w:rPr>
          <w:sz w:val="28"/>
          <w:szCs w:val="28"/>
        </w:rPr>
        <w:t xml:space="preserve">.2025 г., решения Совета Сортавальского муниципального округа  № </w:t>
      </w:r>
      <w:r w:rsidR="00645D1F">
        <w:rPr>
          <w:sz w:val="28"/>
          <w:szCs w:val="28"/>
        </w:rPr>
        <w:t>163</w:t>
      </w:r>
      <w:r w:rsidRPr="001E20E6">
        <w:rPr>
          <w:sz w:val="28"/>
          <w:szCs w:val="28"/>
        </w:rPr>
        <w:t xml:space="preserve"> от </w:t>
      </w:r>
      <w:r w:rsidR="00645D1F">
        <w:rPr>
          <w:sz w:val="28"/>
          <w:szCs w:val="28"/>
        </w:rPr>
        <w:t>30</w:t>
      </w:r>
      <w:r w:rsidRPr="001E20E6">
        <w:rPr>
          <w:sz w:val="28"/>
          <w:szCs w:val="28"/>
        </w:rPr>
        <w:t xml:space="preserve"> </w:t>
      </w:r>
      <w:r w:rsidR="00AF35DE">
        <w:rPr>
          <w:sz w:val="28"/>
          <w:szCs w:val="28"/>
        </w:rPr>
        <w:t>октября</w:t>
      </w:r>
      <w:r w:rsidRPr="001E20E6">
        <w:rPr>
          <w:sz w:val="28"/>
          <w:szCs w:val="28"/>
        </w:rPr>
        <w:t xml:space="preserve"> 2025 г. «О согласовании решения комиссии по рассмотрению заявлений об отнесении земель к землям особо охраняемых территорий местного </w:t>
      </w:r>
      <w:r w:rsidR="00645D1F" w:rsidRPr="001E20E6">
        <w:rPr>
          <w:sz w:val="28"/>
          <w:szCs w:val="28"/>
        </w:rPr>
        <w:t>значения» постановляю</w:t>
      </w:r>
      <w:r w:rsidRPr="001E20E6">
        <w:rPr>
          <w:sz w:val="28"/>
          <w:szCs w:val="28"/>
        </w:rPr>
        <w:t xml:space="preserve">:  </w:t>
      </w:r>
    </w:p>
    <w:p w14:paraId="4FCC050C" w14:textId="77777777" w:rsid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Отнести территорию, расположенную в границах земельн</w:t>
      </w:r>
      <w:r w:rsidR="00AF35DE">
        <w:t>ого</w:t>
      </w:r>
      <w:r w:rsidRPr="001E20E6">
        <w:t xml:space="preserve"> участк</w:t>
      </w:r>
      <w:r w:rsidR="00AF35DE">
        <w:t>а с кадастровым</w:t>
      </w:r>
      <w:r w:rsidRPr="001E20E6">
        <w:t xml:space="preserve"> номер</w:t>
      </w:r>
      <w:r w:rsidR="00AF35DE">
        <w:t>ом</w:t>
      </w:r>
      <w:r w:rsidRPr="001E20E6">
        <w:t xml:space="preserve"> 10:07:00</w:t>
      </w:r>
      <w:r w:rsidR="005E3533">
        <w:t>30811:2</w:t>
      </w:r>
      <w:r w:rsidR="00AF35DE">
        <w:t>,</w:t>
      </w:r>
      <w:r w:rsidRPr="001E20E6">
        <w:t xml:space="preserve"> к землям особо охраняемых территорий местного значения.</w:t>
      </w:r>
    </w:p>
    <w:p w14:paraId="60EA867B" w14:textId="77777777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</w:t>
      </w:r>
      <w:r w:rsidR="00AF35DE">
        <w:t>ого</w:t>
      </w:r>
      <w:r w:rsidRPr="001E20E6">
        <w:t xml:space="preserve"> участк</w:t>
      </w:r>
      <w:r w:rsidR="00AF35DE">
        <w:t>а с кадастровым</w:t>
      </w:r>
      <w:r w:rsidRPr="001E20E6">
        <w:t xml:space="preserve"> номер</w:t>
      </w:r>
      <w:r w:rsidR="00AF35DE">
        <w:t>ом</w:t>
      </w:r>
      <w:r w:rsidRPr="001E20E6">
        <w:t xml:space="preserve"> 10:07:00</w:t>
      </w:r>
      <w:r w:rsidR="005E3533">
        <w:t>30811:2</w:t>
      </w:r>
      <w:r w:rsidRPr="001E20E6">
        <w:t xml:space="preserve"> (Приложение 1).</w:t>
      </w:r>
    </w:p>
    <w:p w14:paraId="56162C9C" w14:textId="5911F1D6" w:rsidR="005338AD" w:rsidRDefault="001E20E6" w:rsidP="00E37AD2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 xml:space="preserve"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</w:t>
      </w:r>
      <w:r w:rsidR="00645D1F" w:rsidRPr="001E20E6">
        <w:t>округа в</w:t>
      </w:r>
      <w:r w:rsidRPr="001E20E6">
        <w:t xml:space="preserve"> сети Интернет.</w:t>
      </w:r>
    </w:p>
    <w:p w14:paraId="4A2459AB" w14:textId="77777777" w:rsidR="00AC24AA" w:rsidRDefault="00AC24AA" w:rsidP="005338AD">
      <w:pPr>
        <w:rPr>
          <w:sz w:val="28"/>
          <w:szCs w:val="28"/>
        </w:rPr>
      </w:pPr>
    </w:p>
    <w:p w14:paraId="2BBA50F6" w14:textId="77777777" w:rsidR="005338AD" w:rsidRPr="005338AD" w:rsidRDefault="00AF35DE" w:rsidP="005338A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338AD" w:rsidRPr="005338AD">
        <w:rPr>
          <w:sz w:val="28"/>
          <w:szCs w:val="28"/>
        </w:rPr>
        <w:t xml:space="preserve">  </w:t>
      </w:r>
      <w:proofErr w:type="gramStart"/>
      <w:r w:rsidR="005338AD" w:rsidRPr="005338AD">
        <w:rPr>
          <w:sz w:val="28"/>
          <w:szCs w:val="28"/>
        </w:rPr>
        <w:t>Сортавальского</w:t>
      </w:r>
      <w:proofErr w:type="gramEnd"/>
    </w:p>
    <w:p w14:paraId="5B1BFFA6" w14:textId="6F90D387" w:rsidR="004F0B0C" w:rsidRDefault="005338AD">
      <w:pPr>
        <w:rPr>
          <w:sz w:val="28"/>
          <w:szCs w:val="28"/>
        </w:rPr>
      </w:pPr>
      <w:r w:rsidRPr="005338AD">
        <w:rPr>
          <w:sz w:val="28"/>
          <w:szCs w:val="28"/>
        </w:rPr>
        <w:t>муниципального  округа</w:t>
      </w:r>
      <w:r w:rsidR="00AF35DE">
        <w:rPr>
          <w:sz w:val="28"/>
          <w:szCs w:val="28"/>
        </w:rPr>
        <w:t xml:space="preserve">                                                                  </w:t>
      </w:r>
      <w:r w:rsidR="00AC24AA">
        <w:rPr>
          <w:sz w:val="28"/>
          <w:szCs w:val="28"/>
        </w:rPr>
        <w:t xml:space="preserve">    </w:t>
      </w:r>
      <w:r w:rsidR="00AF35DE">
        <w:rPr>
          <w:sz w:val="28"/>
          <w:szCs w:val="28"/>
        </w:rPr>
        <w:t xml:space="preserve">С.В. </w:t>
      </w:r>
      <w:proofErr w:type="spellStart"/>
      <w:r w:rsidR="00AF35DE">
        <w:rPr>
          <w:sz w:val="28"/>
          <w:szCs w:val="28"/>
        </w:rPr>
        <w:t>Крупин</w:t>
      </w:r>
      <w:proofErr w:type="spellEnd"/>
    </w:p>
    <w:p w14:paraId="2A1FE4F8" w14:textId="77777777" w:rsidR="00650995" w:rsidRDefault="00650995">
      <w:pPr>
        <w:rPr>
          <w:sz w:val="28"/>
          <w:szCs w:val="28"/>
        </w:rPr>
      </w:pPr>
    </w:p>
    <w:p w14:paraId="72F0F43B" w14:textId="77777777" w:rsidR="00650995" w:rsidRPr="00650995" w:rsidRDefault="00650995" w:rsidP="00650995">
      <w:pPr>
        <w:jc w:val="right"/>
        <w:rPr>
          <w:rFonts w:eastAsia="Calibri"/>
          <w:kern w:val="2"/>
          <w:sz w:val="22"/>
          <w:szCs w:val="22"/>
          <w:lang w:eastAsia="en-US"/>
        </w:rPr>
      </w:pPr>
      <w:r w:rsidRPr="00650995">
        <w:rPr>
          <w:rFonts w:eastAsia="Calibri"/>
          <w:kern w:val="2"/>
          <w:sz w:val="22"/>
          <w:szCs w:val="22"/>
          <w:lang w:eastAsia="en-US"/>
        </w:rPr>
        <w:t>Приложение №1</w:t>
      </w:r>
    </w:p>
    <w:p w14:paraId="20D65E44" w14:textId="77777777" w:rsidR="00650995" w:rsidRPr="00650995" w:rsidRDefault="00650995" w:rsidP="00650995">
      <w:pPr>
        <w:jc w:val="right"/>
        <w:rPr>
          <w:rFonts w:eastAsia="Calibri"/>
          <w:kern w:val="2"/>
          <w:sz w:val="22"/>
          <w:szCs w:val="22"/>
          <w:lang w:eastAsia="en-US"/>
        </w:rPr>
      </w:pPr>
      <w:r w:rsidRPr="00650995">
        <w:rPr>
          <w:rFonts w:eastAsia="Calibri"/>
          <w:kern w:val="2"/>
          <w:sz w:val="22"/>
          <w:szCs w:val="22"/>
          <w:lang w:eastAsia="en-US"/>
        </w:rPr>
        <w:t>к постановлению Главы</w:t>
      </w:r>
    </w:p>
    <w:p w14:paraId="5AEB20A8" w14:textId="77777777" w:rsidR="00650995" w:rsidRPr="00650995" w:rsidRDefault="00650995" w:rsidP="00650995">
      <w:pPr>
        <w:jc w:val="right"/>
        <w:rPr>
          <w:rFonts w:eastAsia="Calibri"/>
          <w:kern w:val="2"/>
          <w:sz w:val="22"/>
          <w:szCs w:val="22"/>
          <w:lang w:eastAsia="en-US"/>
        </w:rPr>
      </w:pPr>
      <w:r w:rsidRPr="00650995">
        <w:rPr>
          <w:rFonts w:eastAsia="Calibri"/>
          <w:kern w:val="2"/>
          <w:sz w:val="22"/>
          <w:szCs w:val="22"/>
          <w:lang w:eastAsia="en-US"/>
        </w:rPr>
        <w:t>Сортавальского муниципального округа</w:t>
      </w:r>
    </w:p>
    <w:p w14:paraId="0950B197" w14:textId="5398CE60" w:rsidR="00650995" w:rsidRPr="00650995" w:rsidRDefault="00650995" w:rsidP="00650995">
      <w:pPr>
        <w:jc w:val="right"/>
        <w:rPr>
          <w:rFonts w:eastAsia="Calibri"/>
          <w:kern w:val="2"/>
          <w:sz w:val="22"/>
          <w:szCs w:val="22"/>
          <w:lang w:eastAsia="en-US"/>
        </w:rPr>
      </w:pPr>
      <w:r w:rsidRPr="00650995">
        <w:rPr>
          <w:rFonts w:eastAsia="Calibri"/>
          <w:kern w:val="2"/>
          <w:sz w:val="22"/>
          <w:szCs w:val="22"/>
          <w:lang w:eastAsia="en-US"/>
        </w:rPr>
        <w:t>№</w:t>
      </w:r>
      <w:r w:rsidR="004D76D4">
        <w:rPr>
          <w:rFonts w:eastAsia="Calibri"/>
          <w:kern w:val="2"/>
          <w:sz w:val="22"/>
          <w:szCs w:val="22"/>
          <w:lang w:eastAsia="en-US"/>
        </w:rPr>
        <w:t xml:space="preserve"> 74</w:t>
      </w:r>
      <w:r w:rsidRPr="00650995">
        <w:rPr>
          <w:rFonts w:eastAsia="Calibri"/>
          <w:kern w:val="2"/>
          <w:sz w:val="22"/>
          <w:szCs w:val="22"/>
          <w:lang w:eastAsia="en-US"/>
        </w:rPr>
        <w:t xml:space="preserve"> от </w:t>
      </w:r>
      <w:r w:rsidR="004D76D4">
        <w:rPr>
          <w:rFonts w:eastAsia="Calibri"/>
          <w:kern w:val="2"/>
          <w:sz w:val="22"/>
          <w:szCs w:val="22"/>
          <w:lang w:eastAsia="en-US"/>
        </w:rPr>
        <w:t>«18» ноября 2025г.</w:t>
      </w:r>
      <w:bookmarkStart w:id="1" w:name="_GoBack"/>
      <w:bookmarkEnd w:id="1"/>
    </w:p>
    <w:p w14:paraId="77B99830" w14:textId="77777777" w:rsidR="00650995" w:rsidRPr="00650995" w:rsidRDefault="00650995" w:rsidP="00650995">
      <w:pPr>
        <w:jc w:val="right"/>
        <w:rPr>
          <w:rFonts w:eastAsia="Calibri"/>
          <w:kern w:val="2"/>
          <w:sz w:val="22"/>
          <w:szCs w:val="22"/>
          <w:lang w:eastAsia="en-US"/>
        </w:rPr>
      </w:pPr>
    </w:p>
    <w:p w14:paraId="5C8C82F3" w14:textId="77777777" w:rsidR="00650995" w:rsidRPr="00650995" w:rsidRDefault="00650995" w:rsidP="00650995">
      <w:pPr>
        <w:jc w:val="right"/>
        <w:rPr>
          <w:rFonts w:eastAsia="Calibri"/>
          <w:kern w:val="2"/>
          <w:sz w:val="22"/>
          <w:szCs w:val="22"/>
          <w:lang w:eastAsia="en-US"/>
        </w:rPr>
      </w:pPr>
    </w:p>
    <w:p w14:paraId="15889187" w14:textId="77777777" w:rsidR="00650995" w:rsidRPr="00650995" w:rsidRDefault="00650995" w:rsidP="00650995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ПОРЯДОК</w:t>
      </w:r>
    </w:p>
    <w:p w14:paraId="33439513" w14:textId="77777777" w:rsidR="00650995" w:rsidRPr="00650995" w:rsidRDefault="00650995" w:rsidP="00650995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использования земель особо охраняемых территорий местного значения</w:t>
      </w:r>
    </w:p>
    <w:p w14:paraId="42BADA1C" w14:textId="77777777" w:rsidR="00650995" w:rsidRPr="00650995" w:rsidRDefault="00650995" w:rsidP="00650995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Сортавальского муниципального округа (далее-Порядок)</w:t>
      </w:r>
    </w:p>
    <w:p w14:paraId="154E46B5" w14:textId="77777777" w:rsidR="00650995" w:rsidRPr="00650995" w:rsidRDefault="00650995" w:rsidP="00650995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p w14:paraId="76FB3BC2" w14:textId="77777777" w:rsidR="00650995" w:rsidRPr="00650995" w:rsidRDefault="00650995" w:rsidP="00650995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Настоящий Порядок определяет правила использования и ограничения в использовании особо охраняемой территории местного значения Сортавальского муниципального округа Республики Карелия (далее – Территория).</w:t>
      </w:r>
    </w:p>
    <w:p w14:paraId="1F306F8C" w14:textId="77777777" w:rsidR="00650995" w:rsidRPr="00650995" w:rsidRDefault="00650995" w:rsidP="00650995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Территория имеет рекреационное назначение и создана в границах земельного участка с кадастровым номером 10:07:0030811:2, расположенного в границах Сортавальского муниципального округа Республики Карелия.</w:t>
      </w:r>
    </w:p>
    <w:p w14:paraId="20342142" w14:textId="77777777" w:rsidR="00650995" w:rsidRPr="00650995" w:rsidRDefault="00650995" w:rsidP="00650995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В границах территории могут осуществляться следующие виды деятельности:</w:t>
      </w:r>
    </w:p>
    <w:p w14:paraId="0AEC9AD3" w14:textId="77777777" w:rsidR="00650995" w:rsidRPr="00650995" w:rsidRDefault="00650995" w:rsidP="00650995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организация отдыха, туризма и физкультурно-оздоровительной деятельности граждан, их размещение и проживание;</w:t>
      </w:r>
    </w:p>
    <w:p w14:paraId="31FC4CD2" w14:textId="77777777" w:rsidR="00650995" w:rsidRPr="00650995" w:rsidRDefault="00650995" w:rsidP="00650995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создание необходимой инфраструктуры для организации отдыха, туризма и физкультурно-оздоровительной деятельности граждан, строительство и размещение объектов капитального строительства.</w:t>
      </w:r>
    </w:p>
    <w:p w14:paraId="371BE8A9" w14:textId="77777777" w:rsidR="00650995" w:rsidRPr="00650995" w:rsidRDefault="00650995" w:rsidP="00650995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В целях осуществления видов деятельности, установленных пунктом 3 настоящего Порядка  в границах Территории земельный участок может использоваться для</w:t>
      </w:r>
      <w:proofErr w:type="gramStart"/>
      <w:r w:rsidRPr="00650995">
        <w:rPr>
          <w:rFonts w:eastAsia="Calibri"/>
          <w:kern w:val="2"/>
          <w:sz w:val="28"/>
          <w:szCs w:val="28"/>
          <w:lang w:eastAsia="en-US"/>
        </w:rPr>
        <w:t xml:space="preserve"> :</w:t>
      </w:r>
      <w:proofErr w:type="gramEnd"/>
    </w:p>
    <w:p w14:paraId="44B9631A" w14:textId="77777777" w:rsidR="00650995" w:rsidRPr="00650995" w:rsidRDefault="00650995" w:rsidP="00650995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порядка;</w:t>
      </w:r>
    </w:p>
    <w:p w14:paraId="171BAFC5" w14:textId="77777777" w:rsidR="00650995" w:rsidRPr="00650995" w:rsidRDefault="00650995" w:rsidP="00650995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обустройство парков, скверов, озеленения и элементов благоустройства, хозяйственных площадок, общественных туалетов, площадок для отдыха</w:t>
      </w:r>
      <w:proofErr w:type="gramStart"/>
      <w:r w:rsidRPr="00650995">
        <w:rPr>
          <w:rFonts w:eastAsia="Calibri"/>
          <w:kern w:val="2"/>
          <w:sz w:val="28"/>
          <w:szCs w:val="28"/>
          <w:lang w:eastAsia="en-US"/>
        </w:rPr>
        <w:t xml:space="preserve"> ,</w:t>
      </w:r>
      <w:proofErr w:type="gramEnd"/>
      <w:r w:rsidRPr="00650995">
        <w:rPr>
          <w:rFonts w:eastAsia="Calibri"/>
          <w:kern w:val="2"/>
          <w:sz w:val="28"/>
          <w:szCs w:val="28"/>
          <w:lang w:eastAsia="en-US"/>
        </w:rPr>
        <w:t xml:space="preserve"> малых архитектурных форм, скульптурных композиций, строительство транспортной и инженерной инфраструктуры.</w:t>
      </w:r>
    </w:p>
    <w:p w14:paraId="1C32CB72" w14:textId="77777777" w:rsidR="00650995" w:rsidRPr="00650995" w:rsidRDefault="00650995" w:rsidP="00650995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Территории общего пользования в радиусе 200 м от границ участков должны содержаться в чистоте и порядке.</w:t>
      </w:r>
    </w:p>
    <w:p w14:paraId="63B394B3" w14:textId="77777777" w:rsidR="00650995" w:rsidRPr="00650995" w:rsidRDefault="00650995" w:rsidP="00650995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Подъездные пути общего пользования, являющиеся подъездом к участкам, должны содержаться предпринимателем в соответствии с требованиями, предъявляемыми к автомобильным дорогам.</w:t>
      </w:r>
    </w:p>
    <w:p w14:paraId="7B5C9162" w14:textId="77777777" w:rsidR="00650995" w:rsidRPr="00650995" w:rsidRDefault="00650995" w:rsidP="00650995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Земельный участок в границах Территории  может предоставляться индивидуальным предпринимателям, юридическим и физическим лицам.</w:t>
      </w:r>
    </w:p>
    <w:p w14:paraId="29424E32" w14:textId="77777777" w:rsidR="00650995" w:rsidRPr="00650995" w:rsidRDefault="00650995" w:rsidP="00650995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В границах Территории не допускается</w:t>
      </w:r>
      <w:proofErr w:type="gramStart"/>
      <w:r w:rsidRPr="00650995">
        <w:rPr>
          <w:rFonts w:eastAsia="Calibri"/>
          <w:kern w:val="2"/>
          <w:sz w:val="28"/>
          <w:szCs w:val="28"/>
          <w:lang w:eastAsia="en-US"/>
        </w:rPr>
        <w:t xml:space="preserve"> :</w:t>
      </w:r>
      <w:proofErr w:type="gramEnd"/>
    </w:p>
    <w:p w14:paraId="6FBE95B9" w14:textId="77777777" w:rsidR="00650995" w:rsidRPr="00650995" w:rsidRDefault="00650995" w:rsidP="00650995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lastRenderedPageBreak/>
        <w:t>предоставление земельных участков гражданам для целей личного отдыха (индивидуального (коллективного)  садоводства, ведения дачного хозяйства).</w:t>
      </w:r>
    </w:p>
    <w:p w14:paraId="7D82D7EF" w14:textId="77777777" w:rsidR="00650995" w:rsidRPr="00650995" w:rsidRDefault="00650995" w:rsidP="00650995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предоставление и использование земельных участков для жилищного строительства, в том числе для индивидуального жилищного строительства;</w:t>
      </w:r>
    </w:p>
    <w:p w14:paraId="1FA2E43C" w14:textId="77777777" w:rsidR="00650995" w:rsidRPr="00650995" w:rsidRDefault="00650995" w:rsidP="00650995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изменение видов разрешенного использования земельных участков не соответствующих целевому (функциональному) назначению территории в соответствии с документами территориального планирования;</w:t>
      </w:r>
    </w:p>
    <w:p w14:paraId="471AA7BD" w14:textId="77777777" w:rsidR="00650995" w:rsidRPr="00650995" w:rsidRDefault="00650995" w:rsidP="00650995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предоставление и использование земельных участков для ведения сельского хозяйства, в том числе для ведения личного подсобного хозяйства, ведения крестьянского (фермерского) хозяйства, и сельскохозяйственного производства;</w:t>
      </w:r>
    </w:p>
    <w:p w14:paraId="64A1E49C" w14:textId="77777777" w:rsidR="00650995" w:rsidRPr="00650995" w:rsidRDefault="00650995" w:rsidP="00650995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предоставления земельных участков для строительства и размещения объектов промышленности;</w:t>
      </w:r>
    </w:p>
    <w:p w14:paraId="31CC248A" w14:textId="77777777" w:rsidR="00650995" w:rsidRPr="00650995" w:rsidRDefault="00650995" w:rsidP="00650995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иная хозяйственная деятельность,  не соответствующая целевому (функциональному) назначению территории.</w:t>
      </w:r>
    </w:p>
    <w:p w14:paraId="7FA2A33C" w14:textId="77777777" w:rsidR="00650995" w:rsidRPr="00650995" w:rsidRDefault="00650995" w:rsidP="00650995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650995">
        <w:rPr>
          <w:rFonts w:eastAsia="Calibri"/>
          <w:kern w:val="2"/>
          <w:sz w:val="28"/>
          <w:szCs w:val="28"/>
          <w:lang w:eastAsia="en-US"/>
        </w:rP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 полосе водных объектов.</w:t>
      </w:r>
    </w:p>
    <w:p w14:paraId="2176AD51" w14:textId="77777777" w:rsidR="00650995" w:rsidRDefault="00650995">
      <w:pPr>
        <w:rPr>
          <w:sz w:val="28"/>
          <w:szCs w:val="28"/>
        </w:rPr>
      </w:pPr>
    </w:p>
    <w:sectPr w:rsidR="00650995" w:rsidSect="00F85094">
      <w:footerReference w:type="default" r:id="rId10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EDA62C" w14:textId="77777777" w:rsidR="00F929B4" w:rsidRDefault="00F929B4" w:rsidP="00AC1AB5">
      <w:r>
        <w:separator/>
      </w:r>
    </w:p>
  </w:endnote>
  <w:endnote w:type="continuationSeparator" w:id="0">
    <w:p w14:paraId="75FD0C48" w14:textId="77777777" w:rsidR="00F929B4" w:rsidRDefault="00F929B4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EAABF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6DF9E5" w14:textId="77777777" w:rsidR="00F929B4" w:rsidRDefault="00F929B4" w:rsidP="00AC1AB5">
      <w:r>
        <w:separator/>
      </w:r>
    </w:p>
  </w:footnote>
  <w:footnote w:type="continuationSeparator" w:id="0">
    <w:p w14:paraId="6520055E" w14:textId="77777777" w:rsidR="00F929B4" w:rsidRDefault="00F929B4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E079D"/>
    <w:multiLevelType w:val="hybridMultilevel"/>
    <w:tmpl w:val="48DEFFCA"/>
    <w:lvl w:ilvl="0" w:tplc="2744E7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06A5321"/>
    <w:multiLevelType w:val="hybridMultilevel"/>
    <w:tmpl w:val="A110509E"/>
    <w:lvl w:ilvl="0" w:tplc="C79C34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561773AE"/>
    <w:multiLevelType w:val="hybridMultilevel"/>
    <w:tmpl w:val="17A809E2"/>
    <w:lvl w:ilvl="0" w:tplc="6E0ACE7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D717C"/>
    <w:multiLevelType w:val="hybridMultilevel"/>
    <w:tmpl w:val="EB7448A4"/>
    <w:lvl w:ilvl="0" w:tplc="6D8893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4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9"/>
  </w:num>
  <w:num w:numId="2">
    <w:abstractNumId w:val="18"/>
  </w:num>
  <w:num w:numId="3">
    <w:abstractNumId w:val="14"/>
  </w:num>
  <w:num w:numId="4">
    <w:abstractNumId w:val="26"/>
  </w:num>
  <w:num w:numId="5">
    <w:abstractNumId w:val="20"/>
  </w:num>
  <w:num w:numId="6">
    <w:abstractNumId w:val="7"/>
  </w:num>
  <w:num w:numId="7">
    <w:abstractNumId w:val="9"/>
  </w:num>
  <w:num w:numId="8">
    <w:abstractNumId w:val="12"/>
  </w:num>
  <w:num w:numId="9">
    <w:abstractNumId w:val="8"/>
  </w:num>
  <w:num w:numId="10">
    <w:abstractNumId w:val="15"/>
  </w:num>
  <w:num w:numId="11">
    <w:abstractNumId w:val="10"/>
  </w:num>
  <w:num w:numId="12">
    <w:abstractNumId w:val="6"/>
  </w:num>
  <w:num w:numId="13">
    <w:abstractNumId w:val="5"/>
  </w:num>
  <w:num w:numId="14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5"/>
  </w:num>
  <w:num w:numId="21">
    <w:abstractNumId w:val="4"/>
  </w:num>
  <w:num w:numId="22">
    <w:abstractNumId w:val="2"/>
  </w:num>
  <w:num w:numId="23">
    <w:abstractNumId w:val="0"/>
  </w:num>
  <w:num w:numId="24">
    <w:abstractNumId w:val="21"/>
  </w:num>
  <w:num w:numId="25">
    <w:abstractNumId w:val="16"/>
  </w:num>
  <w:num w:numId="26">
    <w:abstractNumId w:val="16"/>
    <w:lvlOverride w:ilvl="0">
      <w:startOverride w:val="1"/>
    </w:lvlOverride>
  </w:num>
  <w:num w:numId="27">
    <w:abstractNumId w:val="24"/>
  </w:num>
  <w:num w:numId="28">
    <w:abstractNumId w:val="22"/>
  </w:num>
  <w:num w:numId="29">
    <w:abstractNumId w:val="13"/>
  </w:num>
  <w:num w:numId="30">
    <w:abstractNumId w:val="3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9E2"/>
    <w:rsid w:val="0000371A"/>
    <w:rsid w:val="000129CE"/>
    <w:rsid w:val="00020A54"/>
    <w:rsid w:val="00022544"/>
    <w:rsid w:val="000420D3"/>
    <w:rsid w:val="0004622B"/>
    <w:rsid w:val="00056DA9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55DDC"/>
    <w:rsid w:val="00162A94"/>
    <w:rsid w:val="00166579"/>
    <w:rsid w:val="00195524"/>
    <w:rsid w:val="0019553E"/>
    <w:rsid w:val="001A43AE"/>
    <w:rsid w:val="001C50C0"/>
    <w:rsid w:val="001E20E6"/>
    <w:rsid w:val="0020641D"/>
    <w:rsid w:val="00210C61"/>
    <w:rsid w:val="00210F20"/>
    <w:rsid w:val="00212ED6"/>
    <w:rsid w:val="00240DAE"/>
    <w:rsid w:val="00246073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D21DB"/>
    <w:rsid w:val="003D4CE3"/>
    <w:rsid w:val="003E1ADA"/>
    <w:rsid w:val="003F31A4"/>
    <w:rsid w:val="00412668"/>
    <w:rsid w:val="0041527C"/>
    <w:rsid w:val="004172E9"/>
    <w:rsid w:val="00421A38"/>
    <w:rsid w:val="00445888"/>
    <w:rsid w:val="00446539"/>
    <w:rsid w:val="004519A1"/>
    <w:rsid w:val="004728A1"/>
    <w:rsid w:val="0049500F"/>
    <w:rsid w:val="004C13E5"/>
    <w:rsid w:val="004C3ADA"/>
    <w:rsid w:val="004C6C65"/>
    <w:rsid w:val="004C71A2"/>
    <w:rsid w:val="004D23AC"/>
    <w:rsid w:val="004D76D4"/>
    <w:rsid w:val="004F0B0C"/>
    <w:rsid w:val="004F4519"/>
    <w:rsid w:val="004F6125"/>
    <w:rsid w:val="00517900"/>
    <w:rsid w:val="005338AD"/>
    <w:rsid w:val="00533D4A"/>
    <w:rsid w:val="005456D7"/>
    <w:rsid w:val="005506DB"/>
    <w:rsid w:val="00571962"/>
    <w:rsid w:val="00596322"/>
    <w:rsid w:val="005B50C5"/>
    <w:rsid w:val="005C5894"/>
    <w:rsid w:val="005E3533"/>
    <w:rsid w:val="006027B0"/>
    <w:rsid w:val="00621141"/>
    <w:rsid w:val="00625FD5"/>
    <w:rsid w:val="00636A81"/>
    <w:rsid w:val="00645D1F"/>
    <w:rsid w:val="00650995"/>
    <w:rsid w:val="00652AE5"/>
    <w:rsid w:val="0065474E"/>
    <w:rsid w:val="006646FD"/>
    <w:rsid w:val="00667C58"/>
    <w:rsid w:val="00671587"/>
    <w:rsid w:val="00671687"/>
    <w:rsid w:val="00680C81"/>
    <w:rsid w:val="00692AB8"/>
    <w:rsid w:val="006A5102"/>
    <w:rsid w:val="006B51FD"/>
    <w:rsid w:val="006B7CEC"/>
    <w:rsid w:val="006C13F4"/>
    <w:rsid w:val="006C1DDA"/>
    <w:rsid w:val="006F2F77"/>
    <w:rsid w:val="00733E98"/>
    <w:rsid w:val="00735143"/>
    <w:rsid w:val="0074233A"/>
    <w:rsid w:val="007579E2"/>
    <w:rsid w:val="00757DA2"/>
    <w:rsid w:val="0077213F"/>
    <w:rsid w:val="00772A82"/>
    <w:rsid w:val="007746C1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75EB"/>
    <w:rsid w:val="00851B29"/>
    <w:rsid w:val="008751D0"/>
    <w:rsid w:val="00883CE6"/>
    <w:rsid w:val="008907D1"/>
    <w:rsid w:val="008A4DED"/>
    <w:rsid w:val="008B52D4"/>
    <w:rsid w:val="008C236B"/>
    <w:rsid w:val="008E2B7F"/>
    <w:rsid w:val="008E515C"/>
    <w:rsid w:val="00922722"/>
    <w:rsid w:val="009239D7"/>
    <w:rsid w:val="00935B85"/>
    <w:rsid w:val="0094576C"/>
    <w:rsid w:val="00957112"/>
    <w:rsid w:val="009726ED"/>
    <w:rsid w:val="00972B4D"/>
    <w:rsid w:val="00974027"/>
    <w:rsid w:val="00986B3C"/>
    <w:rsid w:val="00997719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24AA"/>
    <w:rsid w:val="00AC4934"/>
    <w:rsid w:val="00AC77B4"/>
    <w:rsid w:val="00AF35DE"/>
    <w:rsid w:val="00AF3DA9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3F00"/>
    <w:rsid w:val="00BA5F48"/>
    <w:rsid w:val="00BC7470"/>
    <w:rsid w:val="00BF4A7A"/>
    <w:rsid w:val="00C03501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A53D6"/>
    <w:rsid w:val="00CC1F33"/>
    <w:rsid w:val="00CC7849"/>
    <w:rsid w:val="00CD088B"/>
    <w:rsid w:val="00CD418E"/>
    <w:rsid w:val="00CE552C"/>
    <w:rsid w:val="00D02FD0"/>
    <w:rsid w:val="00D14D79"/>
    <w:rsid w:val="00D43BF0"/>
    <w:rsid w:val="00D52662"/>
    <w:rsid w:val="00D526F9"/>
    <w:rsid w:val="00D55877"/>
    <w:rsid w:val="00D666E6"/>
    <w:rsid w:val="00D75B31"/>
    <w:rsid w:val="00D9509C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37AD2"/>
    <w:rsid w:val="00E465FF"/>
    <w:rsid w:val="00E57D35"/>
    <w:rsid w:val="00E61DE5"/>
    <w:rsid w:val="00E8578B"/>
    <w:rsid w:val="00EA3F05"/>
    <w:rsid w:val="00EB40B2"/>
    <w:rsid w:val="00EB51BB"/>
    <w:rsid w:val="00EC08B1"/>
    <w:rsid w:val="00ED2952"/>
    <w:rsid w:val="00ED742D"/>
    <w:rsid w:val="00EE594E"/>
    <w:rsid w:val="00F26630"/>
    <w:rsid w:val="00F30010"/>
    <w:rsid w:val="00F43F7C"/>
    <w:rsid w:val="00F63776"/>
    <w:rsid w:val="00F6399B"/>
    <w:rsid w:val="00F74942"/>
    <w:rsid w:val="00F750D7"/>
    <w:rsid w:val="00F85094"/>
    <w:rsid w:val="00F929B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A7127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>Grizli777</Company>
  <LinksUpToDate>false</LinksUpToDate>
  <CharactersWithSpaces>5203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creator>Земля</dc:creator>
  <cp:lastModifiedBy>WORKST003</cp:lastModifiedBy>
  <cp:revision>8</cp:revision>
  <cp:lastPrinted>2025-11-17T12:12:00Z</cp:lastPrinted>
  <dcterms:created xsi:type="dcterms:W3CDTF">2025-11-07T11:44:00Z</dcterms:created>
  <dcterms:modified xsi:type="dcterms:W3CDTF">2025-11-18T09:31:00Z</dcterms:modified>
</cp:coreProperties>
</file>