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46451C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46451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46451C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46451C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46451C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46451C" w:rsidRDefault="001F417D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1</w:t>
      </w:r>
      <w:r w:rsidR="00716AF1">
        <w:rPr>
          <w:rFonts w:ascii="PT Astra Serif" w:hAnsi="PT Astra Serif"/>
          <w:bCs/>
          <w:sz w:val="28"/>
          <w:szCs w:val="28"/>
          <w:u w:val="single"/>
        </w:rPr>
        <w:t>1</w:t>
      </w:r>
      <w:r w:rsidR="008D0323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716AF1">
        <w:rPr>
          <w:rFonts w:ascii="PT Astra Serif" w:hAnsi="PT Astra Serif"/>
          <w:bCs/>
          <w:sz w:val="28"/>
          <w:szCs w:val="28"/>
          <w:u w:val="single"/>
        </w:rPr>
        <w:t>сентября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46451C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46451C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46451C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46451C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46451C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716AF1">
        <w:rPr>
          <w:rFonts w:ascii="PT Astra Serif" w:hAnsi="PT Astra Serif"/>
          <w:bCs/>
          <w:sz w:val="28"/>
          <w:szCs w:val="28"/>
          <w:u w:val="single"/>
        </w:rPr>
        <w:t>24</w:t>
      </w:r>
      <w:r w:rsidR="009F6EC4" w:rsidRPr="0046451C">
        <w:rPr>
          <w:rFonts w:ascii="PT Astra Serif" w:hAnsi="PT Astra Serif"/>
          <w:bCs/>
          <w:sz w:val="28"/>
          <w:szCs w:val="28"/>
          <w:u w:val="single"/>
        </w:rPr>
        <w:t>/</w:t>
      </w:r>
      <w:r w:rsidR="00716AF1">
        <w:rPr>
          <w:rFonts w:ascii="PT Astra Serif" w:hAnsi="PT Astra Serif"/>
          <w:bCs/>
          <w:sz w:val="28"/>
          <w:szCs w:val="28"/>
          <w:u w:val="single"/>
        </w:rPr>
        <w:t>149</w:t>
      </w:r>
      <w:r w:rsidR="007D7029" w:rsidRPr="0046451C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46451C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6451C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46451C">
        <w:rPr>
          <w:rFonts w:ascii="PT Astra Serif" w:hAnsi="PT Astra Serif"/>
          <w:sz w:val="28"/>
          <w:szCs w:val="28"/>
        </w:rPr>
        <w:t xml:space="preserve">  </w:t>
      </w:r>
      <w:r w:rsidRPr="0046451C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716AF1">
        <w:rPr>
          <w:rFonts w:ascii="PT Astra Serif" w:hAnsi="PT Astra Serif"/>
          <w:sz w:val="28"/>
          <w:szCs w:val="28"/>
        </w:rPr>
        <w:t>15</w:t>
      </w:r>
      <w:r w:rsidR="001A28D6" w:rsidRPr="0046451C">
        <w:rPr>
          <w:rFonts w:ascii="PT Astra Serif" w:hAnsi="PT Astra Serif"/>
          <w:bCs/>
          <w:sz w:val="28"/>
          <w:szCs w:val="28"/>
        </w:rPr>
        <w:t xml:space="preserve"> ч. </w:t>
      </w:r>
      <w:r w:rsidR="0046451C" w:rsidRPr="0046451C">
        <w:rPr>
          <w:rFonts w:ascii="PT Astra Serif" w:hAnsi="PT Astra Serif"/>
          <w:bCs/>
          <w:sz w:val="28"/>
          <w:szCs w:val="28"/>
        </w:rPr>
        <w:t>05</w:t>
      </w:r>
      <w:r w:rsidRPr="0046451C">
        <w:rPr>
          <w:rFonts w:ascii="PT Astra Serif" w:hAnsi="PT Astra Serif"/>
          <w:bCs/>
          <w:sz w:val="28"/>
          <w:szCs w:val="28"/>
        </w:rPr>
        <w:t xml:space="preserve"> мин.</w:t>
      </w:r>
      <w:r w:rsidRPr="0046451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46451C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16AF1" w:rsidRPr="00716AF1" w:rsidRDefault="00716AF1" w:rsidP="00716AF1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16AF1">
        <w:rPr>
          <w:rFonts w:ascii="PT Astra Serif" w:hAnsi="PT Astra Serif" w:cs="Times New Roman"/>
          <w:b/>
          <w:sz w:val="28"/>
          <w:szCs w:val="28"/>
        </w:rPr>
        <w:t>Об изменении фамилии члена участковой избирательной комиссии</w:t>
      </w:r>
    </w:p>
    <w:p w:rsidR="00716AF1" w:rsidRPr="00716AF1" w:rsidRDefault="00716AF1" w:rsidP="00716AF1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16AF1">
        <w:rPr>
          <w:rFonts w:ascii="PT Astra Serif" w:hAnsi="PT Astra Serif" w:cs="Times New Roman"/>
          <w:b/>
          <w:sz w:val="28"/>
          <w:szCs w:val="28"/>
        </w:rPr>
        <w:t>избирательного участка № 1</w:t>
      </w:r>
      <w:r>
        <w:rPr>
          <w:rFonts w:ascii="PT Astra Serif" w:hAnsi="PT Astra Serif" w:cs="Times New Roman"/>
          <w:b/>
          <w:sz w:val="28"/>
          <w:szCs w:val="28"/>
        </w:rPr>
        <w:t>4</w:t>
      </w:r>
      <w:r w:rsidRPr="00716AF1">
        <w:rPr>
          <w:rFonts w:ascii="PT Astra Serif" w:hAnsi="PT Astra Serif" w:cs="Times New Roman"/>
          <w:b/>
          <w:sz w:val="28"/>
          <w:szCs w:val="28"/>
        </w:rPr>
        <w:t>2</w:t>
      </w:r>
    </w:p>
    <w:p w:rsidR="00716AF1" w:rsidRPr="00716AF1" w:rsidRDefault="00716AF1" w:rsidP="00716AF1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proofErr w:type="gramStart"/>
      <w:r w:rsidRPr="00716AF1">
        <w:rPr>
          <w:rFonts w:ascii="PT Astra Serif" w:eastAsia="Calibri" w:hAnsi="PT Astra Serif" w:cs="Times New Roman"/>
          <w:sz w:val="28"/>
          <w:szCs w:val="28"/>
        </w:rPr>
        <w:t>Рассмотрев представленные документы об изменении фамилии члена участковой избирательной комиссии № 1</w:t>
      </w:r>
      <w:r>
        <w:rPr>
          <w:rFonts w:ascii="PT Astra Serif" w:eastAsia="Calibri" w:hAnsi="PT Astra Serif" w:cs="Times New Roman"/>
          <w:sz w:val="28"/>
          <w:szCs w:val="28"/>
        </w:rPr>
        <w:t>4</w:t>
      </w:r>
      <w:r w:rsidRPr="00716AF1">
        <w:rPr>
          <w:rFonts w:ascii="PT Astra Serif" w:eastAsia="Calibri" w:hAnsi="PT Astra Serif" w:cs="Times New Roman"/>
          <w:sz w:val="28"/>
          <w:szCs w:val="28"/>
        </w:rPr>
        <w:t xml:space="preserve">2 </w:t>
      </w:r>
      <w:proofErr w:type="spellStart"/>
      <w:r>
        <w:rPr>
          <w:rFonts w:ascii="PT Astra Serif" w:eastAsia="Calibri" w:hAnsi="PT Astra Serif" w:cs="Times New Roman"/>
          <w:sz w:val="28"/>
          <w:szCs w:val="28"/>
        </w:rPr>
        <w:t>Дориной</w:t>
      </w:r>
      <w:proofErr w:type="spellEnd"/>
      <w:r>
        <w:rPr>
          <w:rFonts w:ascii="PT Astra Serif" w:eastAsia="Calibri" w:hAnsi="PT Astra Serif" w:cs="Times New Roman"/>
          <w:sz w:val="28"/>
          <w:szCs w:val="28"/>
        </w:rPr>
        <w:t xml:space="preserve"> Екатерины Викторовны</w:t>
      </w:r>
      <w:r w:rsidRPr="00716AF1">
        <w:rPr>
          <w:rFonts w:ascii="PT Astra Serif" w:eastAsia="Calibri" w:hAnsi="PT Astra Serif" w:cs="Times New Roman"/>
          <w:sz w:val="28"/>
          <w:szCs w:val="28"/>
        </w:rPr>
        <w:t xml:space="preserve"> в связи с вступлением в брак и присвоением ей фамилии </w:t>
      </w:r>
      <w:proofErr w:type="spellStart"/>
      <w:r>
        <w:rPr>
          <w:rFonts w:ascii="PT Astra Serif" w:eastAsia="Calibri" w:hAnsi="PT Astra Serif" w:cs="Times New Roman"/>
          <w:sz w:val="28"/>
          <w:szCs w:val="28"/>
        </w:rPr>
        <w:t>Гарцунова</w:t>
      </w:r>
      <w:proofErr w:type="spellEnd"/>
      <w:r w:rsidRPr="00716AF1">
        <w:rPr>
          <w:rFonts w:ascii="PT Astra Serif" w:eastAsia="Calibri" w:hAnsi="PT Astra Serif" w:cs="Times New Roman"/>
          <w:sz w:val="28"/>
          <w:szCs w:val="28"/>
        </w:rPr>
        <w:t xml:space="preserve">, на основании свидетельства о заключении брака </w:t>
      </w:r>
      <w:r>
        <w:rPr>
          <w:rFonts w:ascii="PT Astra Serif" w:eastAsia="Calibri" w:hAnsi="PT Astra Serif" w:cs="Times New Roman"/>
          <w:sz w:val="28"/>
          <w:szCs w:val="28"/>
          <w:lang w:val="en-US"/>
        </w:rPr>
        <w:t>I</w:t>
      </w:r>
      <w:r w:rsidRPr="00716AF1">
        <w:rPr>
          <w:rFonts w:ascii="PT Astra Serif" w:eastAsia="Calibri" w:hAnsi="PT Astra Serif" w:cs="Times New Roman"/>
          <w:sz w:val="28"/>
          <w:szCs w:val="28"/>
        </w:rPr>
        <w:t>-</w:t>
      </w:r>
      <w:r>
        <w:rPr>
          <w:rFonts w:ascii="PT Astra Serif" w:eastAsia="Calibri" w:hAnsi="PT Astra Serif" w:cs="Times New Roman"/>
          <w:sz w:val="28"/>
          <w:szCs w:val="28"/>
        </w:rPr>
        <w:t>ГИ № 674875, выданного 31</w:t>
      </w:r>
      <w:r w:rsidRPr="00716AF1">
        <w:rPr>
          <w:rFonts w:ascii="PT Astra Serif" w:eastAsia="Calibri" w:hAnsi="PT Astra Serif" w:cs="Times New Roman"/>
          <w:sz w:val="28"/>
          <w:szCs w:val="28"/>
        </w:rPr>
        <w:t xml:space="preserve"> августа 202</w:t>
      </w:r>
      <w:r>
        <w:rPr>
          <w:rFonts w:ascii="PT Astra Serif" w:eastAsia="Calibri" w:hAnsi="PT Astra Serif" w:cs="Times New Roman"/>
          <w:sz w:val="28"/>
          <w:szCs w:val="28"/>
        </w:rPr>
        <w:t>6</w:t>
      </w:r>
      <w:r w:rsidRPr="00716AF1">
        <w:rPr>
          <w:rFonts w:ascii="PT Astra Serif" w:eastAsia="Calibri" w:hAnsi="PT Astra Serif" w:cs="Times New Roman"/>
          <w:sz w:val="28"/>
          <w:szCs w:val="28"/>
        </w:rPr>
        <w:t xml:space="preserve"> года, в соответствии с пунктом 9 статьи 26 Федерального закона от 12 июня 2002 года №67-ФЗ «Об основных гарантиях избирательных прав и права</w:t>
      </w:r>
      <w:proofErr w:type="gramEnd"/>
      <w:r w:rsidRPr="00716AF1">
        <w:rPr>
          <w:rFonts w:ascii="PT Astra Serif" w:eastAsia="Calibri" w:hAnsi="PT Astra Serif" w:cs="Times New Roman"/>
          <w:sz w:val="28"/>
          <w:szCs w:val="28"/>
        </w:rPr>
        <w:t xml:space="preserve"> на участие в референдуме граждан Российской Федерации», </w:t>
      </w:r>
      <w:r w:rsidRPr="00716AF1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Pr="00716AF1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716AF1" w:rsidRPr="00716AF1" w:rsidRDefault="00716AF1" w:rsidP="00716AF1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716AF1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716AF1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716AF1" w:rsidRPr="00716AF1" w:rsidRDefault="00716AF1" w:rsidP="00716AF1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716AF1">
        <w:rPr>
          <w:rFonts w:ascii="PT Astra Serif" w:eastAsia="Calibri" w:hAnsi="PT Astra Serif" w:cs="Times New Roman"/>
          <w:sz w:val="28"/>
          <w:szCs w:val="28"/>
        </w:rPr>
        <w:t xml:space="preserve">1. Члена </w:t>
      </w:r>
      <w:r w:rsidRPr="00716AF1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</w:t>
      </w:r>
      <w:r>
        <w:rPr>
          <w:rFonts w:ascii="PT Astra Serif" w:hAnsi="PT Astra Serif" w:cs="Times New Roman"/>
          <w:sz w:val="28"/>
          <w:szCs w:val="28"/>
        </w:rPr>
        <w:t>4</w:t>
      </w:r>
      <w:r w:rsidRPr="00716AF1">
        <w:rPr>
          <w:rFonts w:ascii="PT Astra Serif" w:hAnsi="PT Astra Serif" w:cs="Times New Roman"/>
          <w:sz w:val="28"/>
          <w:szCs w:val="28"/>
        </w:rPr>
        <w:t xml:space="preserve">2 </w:t>
      </w:r>
      <w:proofErr w:type="spellStart"/>
      <w:r>
        <w:rPr>
          <w:rFonts w:ascii="PT Astra Serif" w:eastAsia="Calibri" w:hAnsi="PT Astra Serif" w:cs="Times New Roman"/>
          <w:sz w:val="28"/>
          <w:szCs w:val="28"/>
        </w:rPr>
        <w:t>Дорину</w:t>
      </w:r>
      <w:proofErr w:type="spellEnd"/>
      <w:r>
        <w:rPr>
          <w:rFonts w:ascii="PT Astra Serif" w:eastAsia="Calibri" w:hAnsi="PT Astra Serif" w:cs="Times New Roman"/>
          <w:sz w:val="28"/>
          <w:szCs w:val="28"/>
        </w:rPr>
        <w:t xml:space="preserve"> Екатерину Викторовну</w:t>
      </w:r>
      <w:r w:rsidRPr="00716AF1">
        <w:rPr>
          <w:rFonts w:ascii="PT Astra Serif" w:eastAsia="Calibri" w:hAnsi="PT Astra Serif" w:cs="Times New Roman"/>
          <w:sz w:val="28"/>
          <w:szCs w:val="28"/>
        </w:rPr>
        <w:t xml:space="preserve"> считать </w:t>
      </w:r>
      <w:proofErr w:type="spellStart"/>
      <w:r>
        <w:rPr>
          <w:rFonts w:ascii="PT Astra Serif" w:eastAsia="Calibri" w:hAnsi="PT Astra Serif" w:cs="Times New Roman"/>
          <w:sz w:val="28"/>
          <w:szCs w:val="28"/>
        </w:rPr>
        <w:t>Гарцуновой</w:t>
      </w:r>
      <w:proofErr w:type="spellEnd"/>
      <w:r>
        <w:rPr>
          <w:rFonts w:ascii="PT Astra Serif" w:eastAsia="Calibri" w:hAnsi="PT Astra Serif" w:cs="Times New Roman"/>
          <w:sz w:val="28"/>
          <w:szCs w:val="28"/>
        </w:rPr>
        <w:t xml:space="preserve"> Екатериной Викторовной.</w:t>
      </w:r>
    </w:p>
    <w:p w:rsidR="00716AF1" w:rsidRPr="00716AF1" w:rsidRDefault="00716AF1" w:rsidP="00716AF1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716AF1">
        <w:rPr>
          <w:rFonts w:ascii="PT Astra Serif" w:eastAsia="Calibri" w:hAnsi="PT Astra Serif" w:cs="Times New Roman"/>
          <w:sz w:val="28"/>
          <w:szCs w:val="28"/>
        </w:rPr>
        <w:t>2. Направить настоящее решение в Избирательную комиссию Республики Карелия и в участковую избирательную комиссию избирательного участка № 1</w:t>
      </w:r>
      <w:r>
        <w:rPr>
          <w:rFonts w:ascii="PT Astra Serif" w:eastAsia="Calibri" w:hAnsi="PT Astra Serif" w:cs="Times New Roman"/>
          <w:sz w:val="28"/>
          <w:szCs w:val="28"/>
        </w:rPr>
        <w:t>4</w:t>
      </w:r>
      <w:r w:rsidRPr="00716AF1">
        <w:rPr>
          <w:rFonts w:ascii="PT Astra Serif" w:eastAsia="Calibri" w:hAnsi="PT Astra Serif" w:cs="Times New Roman"/>
          <w:sz w:val="28"/>
          <w:szCs w:val="28"/>
        </w:rPr>
        <w:t>2.</w:t>
      </w:r>
    </w:p>
    <w:p w:rsidR="00716AF1" w:rsidRPr="00716AF1" w:rsidRDefault="00716AF1" w:rsidP="00716AF1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716AF1">
        <w:rPr>
          <w:rFonts w:ascii="PT Astra Serif" w:eastAsia="Calibri" w:hAnsi="PT Astra Serif" w:cs="Times New Roman"/>
          <w:sz w:val="28"/>
          <w:szCs w:val="28"/>
        </w:rPr>
        <w:lastRenderedPageBreak/>
        <w:t>3. Р</w:t>
      </w:r>
      <w:r w:rsidRPr="00716AF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</w:t>
      </w:r>
      <w:r w:rsidRPr="00716AF1">
        <w:rPr>
          <w:rFonts w:ascii="PT Astra Serif" w:eastAsia="Calibri" w:hAnsi="PT Astra Serif" w:cs="Times New Roman"/>
          <w:sz w:val="28"/>
          <w:szCs w:val="28"/>
        </w:rPr>
        <w:t xml:space="preserve">настоящее решение </w:t>
      </w:r>
      <w:r w:rsidRPr="00716AF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716AF1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716AF1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46451C" w:rsidRPr="00716AF1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716AF1">
        <w:rPr>
          <w:rFonts w:ascii="PT Astra Serif" w:hAnsi="PT Astra Serif"/>
          <w:sz w:val="28"/>
          <w:szCs w:val="28"/>
        </w:rPr>
        <w:t xml:space="preserve">ГОЛОСОВАЛИ: «За» </w:t>
      </w:r>
      <w:r w:rsidR="00716AF1">
        <w:rPr>
          <w:rFonts w:ascii="PT Astra Serif" w:hAnsi="PT Astra Serif"/>
          <w:sz w:val="28"/>
          <w:szCs w:val="28"/>
        </w:rPr>
        <w:t>8</w:t>
      </w:r>
      <w:r w:rsidRPr="00716AF1">
        <w:rPr>
          <w:rFonts w:ascii="PT Astra Serif" w:hAnsi="PT Astra Serif"/>
          <w:sz w:val="28"/>
          <w:szCs w:val="28"/>
        </w:rPr>
        <w:t>, «Против» - 0.</w:t>
      </w:r>
    </w:p>
    <w:p w:rsidR="0046451C" w:rsidRPr="00716AF1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85C79" w:rsidRPr="00716AF1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716AF1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716AF1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716AF1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716AF1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716AF1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716AF1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716AF1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716AF1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716AF1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716AF1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716AF1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716AF1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716AF1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716AF1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9FC" w:rsidRDefault="00A479FC" w:rsidP="00DB1A2A">
      <w:pPr>
        <w:spacing w:after="0" w:line="240" w:lineRule="auto"/>
      </w:pPr>
      <w:r>
        <w:separator/>
      </w:r>
    </w:p>
  </w:endnote>
  <w:endnote w:type="continuationSeparator" w:id="0">
    <w:p w:rsidR="00A479FC" w:rsidRDefault="00A479FC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9FC" w:rsidRDefault="00A479FC" w:rsidP="00DB1A2A">
      <w:pPr>
        <w:spacing w:after="0" w:line="240" w:lineRule="auto"/>
      </w:pPr>
      <w:r>
        <w:separator/>
      </w:r>
    </w:p>
  </w:footnote>
  <w:footnote w:type="continuationSeparator" w:id="0">
    <w:p w:rsidR="00A479FC" w:rsidRDefault="00A479FC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7F4C20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B001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D6E7D"/>
    <w:rsid w:val="001E2717"/>
    <w:rsid w:val="001E6C26"/>
    <w:rsid w:val="001E7C2F"/>
    <w:rsid w:val="001F251F"/>
    <w:rsid w:val="001F306D"/>
    <w:rsid w:val="001F417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86DA4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1159"/>
    <w:rsid w:val="00444BCC"/>
    <w:rsid w:val="00445781"/>
    <w:rsid w:val="004503D4"/>
    <w:rsid w:val="004504FD"/>
    <w:rsid w:val="0045104F"/>
    <w:rsid w:val="00451984"/>
    <w:rsid w:val="00454836"/>
    <w:rsid w:val="004555F9"/>
    <w:rsid w:val="004567A7"/>
    <w:rsid w:val="004571BC"/>
    <w:rsid w:val="00460883"/>
    <w:rsid w:val="0046451C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0769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16AF1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0B34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7F4C20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479FC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B0012C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2342D"/>
    <w:rsid w:val="00F318BB"/>
    <w:rsid w:val="00F327F1"/>
    <w:rsid w:val="00F448DB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E96FD-7454-4EC8-A758-7216B6B86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2026-09-12T16:07:00Z</cp:lastPrinted>
  <dcterms:created xsi:type="dcterms:W3CDTF">2026-08-10T08:12:00Z</dcterms:created>
  <dcterms:modified xsi:type="dcterms:W3CDTF">2026-09-12T16:08:00Z</dcterms:modified>
</cp:coreProperties>
</file>